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CD" w:rsidRPr="00A67432" w:rsidRDefault="00232ACD" w:rsidP="00A674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7432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56437D">
        <w:rPr>
          <w:rFonts w:ascii="Arial" w:hAnsi="Arial" w:cs="Arial"/>
          <w:b/>
          <w:bCs/>
          <w:sz w:val="24"/>
          <w:szCs w:val="24"/>
        </w:rPr>
        <w:t>472</w:t>
      </w:r>
      <w:r w:rsidRPr="00A67432">
        <w:rPr>
          <w:rFonts w:ascii="Arial" w:hAnsi="Arial" w:cs="Arial"/>
          <w:b/>
          <w:bCs/>
          <w:sz w:val="24"/>
          <w:szCs w:val="24"/>
        </w:rPr>
        <w:t>/2019</w:t>
      </w:r>
    </w:p>
    <w:p w:rsidR="00232ACD" w:rsidRPr="00A67432" w:rsidRDefault="00232ACD" w:rsidP="00A674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7432">
        <w:rPr>
          <w:rFonts w:ascii="Arial" w:hAnsi="Arial" w:cs="Arial"/>
          <w:b/>
          <w:bCs/>
          <w:sz w:val="24"/>
          <w:szCs w:val="24"/>
        </w:rPr>
        <w:t>Burmistrza Nysy</w:t>
      </w:r>
    </w:p>
    <w:p w:rsidR="00232ACD" w:rsidRPr="00A67432" w:rsidRDefault="00232ACD" w:rsidP="00A674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7432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56437D">
        <w:rPr>
          <w:rFonts w:ascii="Arial" w:hAnsi="Arial" w:cs="Arial"/>
          <w:b/>
          <w:bCs/>
          <w:sz w:val="24"/>
          <w:szCs w:val="24"/>
        </w:rPr>
        <w:t xml:space="preserve">9 grudnia </w:t>
      </w:r>
      <w:r w:rsidRPr="00A67432">
        <w:rPr>
          <w:rFonts w:ascii="Arial" w:hAnsi="Arial" w:cs="Arial"/>
          <w:b/>
          <w:bCs/>
          <w:sz w:val="24"/>
          <w:szCs w:val="24"/>
        </w:rPr>
        <w:t>2019 r.</w:t>
      </w:r>
    </w:p>
    <w:p w:rsidR="00232ACD" w:rsidRPr="00A67432" w:rsidRDefault="00232ACD">
      <w:pPr>
        <w:rPr>
          <w:rFonts w:ascii="Arial" w:hAnsi="Arial" w:cs="Arial"/>
          <w:b/>
          <w:bCs/>
          <w:sz w:val="24"/>
          <w:szCs w:val="24"/>
        </w:rPr>
      </w:pPr>
    </w:p>
    <w:p w:rsidR="00232ACD" w:rsidRPr="00A67432" w:rsidRDefault="00232ACD" w:rsidP="00A674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67432">
        <w:rPr>
          <w:rFonts w:ascii="Arial" w:hAnsi="Arial" w:cs="Arial"/>
          <w:b/>
          <w:bCs/>
          <w:sz w:val="24"/>
          <w:szCs w:val="24"/>
        </w:rPr>
        <w:t>w sprawie wyznaczenia terminu składania propozycji kandydatur do honorowego wyróżnienia pn. „Tryton Nyski” oraz określenia terminu uroczystej gali „Trytona Nyskiego”.</w:t>
      </w:r>
    </w:p>
    <w:p w:rsidR="00232ACD" w:rsidRPr="00A67432" w:rsidRDefault="00232ACD">
      <w:pPr>
        <w:rPr>
          <w:rFonts w:ascii="Arial" w:hAnsi="Arial" w:cs="Arial"/>
          <w:sz w:val="24"/>
          <w:szCs w:val="24"/>
        </w:rPr>
      </w:pPr>
    </w:p>
    <w:p w:rsidR="00232ACD" w:rsidRPr="00A67432" w:rsidRDefault="00232ACD" w:rsidP="00A67432">
      <w:pPr>
        <w:jc w:val="both"/>
        <w:rPr>
          <w:rFonts w:ascii="Arial" w:hAnsi="Arial" w:cs="Arial"/>
          <w:sz w:val="24"/>
          <w:szCs w:val="24"/>
        </w:rPr>
      </w:pPr>
      <w:r w:rsidRPr="00A67432">
        <w:rPr>
          <w:rFonts w:ascii="Arial" w:hAnsi="Arial" w:cs="Arial"/>
          <w:sz w:val="24"/>
          <w:szCs w:val="24"/>
        </w:rPr>
        <w:t>Na podstawie art. 30 ust. 1 ustawy z dnia 8 marca 1990 r. o samorządzie gminnym (</w:t>
      </w:r>
      <w:r w:rsidR="00A67432" w:rsidRPr="00A67432">
        <w:rPr>
          <w:rFonts w:ascii="Arial" w:hAnsi="Arial" w:cs="Arial"/>
          <w:sz w:val="24"/>
          <w:szCs w:val="24"/>
        </w:rPr>
        <w:t>Dz. U. z 2019 r. poz. 506 ze zm.) o</w:t>
      </w:r>
      <w:r w:rsidRPr="00A67432">
        <w:rPr>
          <w:rFonts w:ascii="Arial" w:hAnsi="Arial" w:cs="Arial"/>
          <w:sz w:val="24"/>
          <w:szCs w:val="24"/>
        </w:rPr>
        <w:t xml:space="preserve">raz § 4 ust. 2 i § </w:t>
      </w:r>
      <w:r w:rsidR="00A67432" w:rsidRPr="00A67432">
        <w:rPr>
          <w:rFonts w:ascii="Arial" w:hAnsi="Arial" w:cs="Arial"/>
          <w:sz w:val="24"/>
          <w:szCs w:val="24"/>
        </w:rPr>
        <w:t>6</w:t>
      </w:r>
      <w:r w:rsidRPr="00A67432">
        <w:rPr>
          <w:rFonts w:ascii="Arial" w:hAnsi="Arial" w:cs="Arial"/>
          <w:sz w:val="24"/>
          <w:szCs w:val="24"/>
        </w:rPr>
        <w:t xml:space="preserve"> ust. 7 załącznika nr 1 do uchwały nr V/59/19 Rady Miejskiej w</w:t>
      </w:r>
      <w:bookmarkStart w:id="0" w:name="_GoBack"/>
      <w:bookmarkEnd w:id="0"/>
      <w:r w:rsidRPr="00A67432">
        <w:rPr>
          <w:rFonts w:ascii="Arial" w:hAnsi="Arial" w:cs="Arial"/>
          <w:sz w:val="24"/>
          <w:szCs w:val="24"/>
        </w:rPr>
        <w:t xml:space="preserve"> Nysie z dnia 15 stycznia 2019 r. w sprawie ustanowienia honorowych wyróżnień  pn. „Tryton Nyski i Mały Tryton Nyski” zarządza  co następuje:</w:t>
      </w:r>
    </w:p>
    <w:p w:rsidR="00232ACD" w:rsidRPr="00A67432" w:rsidRDefault="00232ACD">
      <w:pPr>
        <w:rPr>
          <w:rFonts w:ascii="Arial" w:hAnsi="Arial" w:cs="Arial"/>
          <w:sz w:val="24"/>
          <w:szCs w:val="24"/>
        </w:rPr>
      </w:pPr>
    </w:p>
    <w:p w:rsidR="00232ACD" w:rsidRPr="00A67432" w:rsidRDefault="00232ACD" w:rsidP="00A67432">
      <w:pPr>
        <w:jc w:val="center"/>
        <w:rPr>
          <w:rFonts w:ascii="Arial" w:hAnsi="Arial" w:cs="Arial"/>
          <w:sz w:val="24"/>
          <w:szCs w:val="24"/>
        </w:rPr>
      </w:pPr>
      <w:r w:rsidRPr="00A67432">
        <w:rPr>
          <w:rFonts w:ascii="Arial" w:hAnsi="Arial" w:cs="Arial"/>
          <w:sz w:val="24"/>
          <w:szCs w:val="24"/>
        </w:rPr>
        <w:t>§ 1</w:t>
      </w:r>
    </w:p>
    <w:p w:rsidR="00232ACD" w:rsidRPr="00A67432" w:rsidRDefault="00232ACD" w:rsidP="00A67432">
      <w:pPr>
        <w:jc w:val="both"/>
        <w:rPr>
          <w:rFonts w:ascii="Arial" w:hAnsi="Arial" w:cs="Arial"/>
          <w:sz w:val="24"/>
          <w:szCs w:val="24"/>
        </w:rPr>
      </w:pPr>
      <w:r w:rsidRPr="00A67432">
        <w:rPr>
          <w:rFonts w:ascii="Arial" w:hAnsi="Arial" w:cs="Arial"/>
          <w:sz w:val="24"/>
          <w:szCs w:val="24"/>
        </w:rPr>
        <w:t>Wyznaczam termin składania propozycji kandydatur do honorowego wyróżnienia pn.</w:t>
      </w:r>
      <w:r w:rsidR="00A67432">
        <w:rPr>
          <w:rFonts w:ascii="Arial" w:hAnsi="Arial" w:cs="Arial"/>
          <w:sz w:val="24"/>
          <w:szCs w:val="24"/>
        </w:rPr>
        <w:t> </w:t>
      </w:r>
      <w:r w:rsidR="00A67432" w:rsidRPr="00A67432">
        <w:rPr>
          <w:rFonts w:ascii="Arial" w:hAnsi="Arial" w:cs="Arial"/>
          <w:sz w:val="24"/>
          <w:szCs w:val="24"/>
        </w:rPr>
        <w:t>„</w:t>
      </w:r>
      <w:r w:rsidRPr="00A67432">
        <w:rPr>
          <w:rFonts w:ascii="Arial" w:hAnsi="Arial" w:cs="Arial"/>
          <w:sz w:val="24"/>
          <w:szCs w:val="24"/>
        </w:rPr>
        <w:t>Tryton Nyski</w:t>
      </w:r>
      <w:r w:rsidR="00A67432" w:rsidRPr="00A67432">
        <w:rPr>
          <w:rFonts w:ascii="Arial" w:hAnsi="Arial" w:cs="Arial"/>
          <w:sz w:val="24"/>
          <w:szCs w:val="24"/>
        </w:rPr>
        <w:t>”</w:t>
      </w:r>
      <w:r w:rsidRPr="00A67432">
        <w:rPr>
          <w:rFonts w:ascii="Arial" w:hAnsi="Arial" w:cs="Arial"/>
          <w:sz w:val="24"/>
          <w:szCs w:val="24"/>
        </w:rPr>
        <w:t xml:space="preserve"> do dnia </w:t>
      </w:r>
      <w:r w:rsidR="0056437D">
        <w:rPr>
          <w:rFonts w:ascii="Arial" w:hAnsi="Arial" w:cs="Arial"/>
          <w:sz w:val="24"/>
          <w:szCs w:val="24"/>
        </w:rPr>
        <w:t>20</w:t>
      </w:r>
      <w:r w:rsidRPr="00A67432">
        <w:rPr>
          <w:rFonts w:ascii="Arial" w:hAnsi="Arial" w:cs="Arial"/>
          <w:sz w:val="24"/>
          <w:szCs w:val="24"/>
        </w:rPr>
        <w:t xml:space="preserve"> stycznia 2020 r. </w:t>
      </w:r>
    </w:p>
    <w:p w:rsidR="00232ACD" w:rsidRPr="00A67432" w:rsidRDefault="00232ACD">
      <w:pPr>
        <w:rPr>
          <w:rFonts w:ascii="Arial" w:hAnsi="Arial" w:cs="Arial"/>
          <w:sz w:val="24"/>
          <w:szCs w:val="24"/>
        </w:rPr>
      </w:pPr>
    </w:p>
    <w:p w:rsidR="00232ACD" w:rsidRPr="00A67432" w:rsidRDefault="00232ACD" w:rsidP="00A67432">
      <w:pPr>
        <w:jc w:val="center"/>
        <w:rPr>
          <w:rFonts w:ascii="Arial" w:hAnsi="Arial" w:cs="Arial"/>
          <w:sz w:val="24"/>
          <w:szCs w:val="24"/>
        </w:rPr>
      </w:pPr>
      <w:r w:rsidRPr="00A67432">
        <w:rPr>
          <w:rFonts w:ascii="Arial" w:hAnsi="Arial" w:cs="Arial"/>
          <w:sz w:val="24"/>
          <w:szCs w:val="24"/>
        </w:rPr>
        <w:t>§ 2</w:t>
      </w:r>
    </w:p>
    <w:p w:rsidR="00232ACD" w:rsidRPr="00A67432" w:rsidRDefault="00232ACD" w:rsidP="00A67432">
      <w:pPr>
        <w:jc w:val="both"/>
        <w:rPr>
          <w:rFonts w:ascii="Arial" w:hAnsi="Arial" w:cs="Arial"/>
          <w:sz w:val="24"/>
          <w:szCs w:val="24"/>
        </w:rPr>
      </w:pPr>
      <w:r w:rsidRPr="00A67432">
        <w:rPr>
          <w:rFonts w:ascii="Arial" w:hAnsi="Arial" w:cs="Arial"/>
          <w:sz w:val="24"/>
          <w:szCs w:val="24"/>
        </w:rPr>
        <w:t>Określam termin uroczystej gali „Trytona Nyskiego” na dzień 22 lutego 2020 r. o</w:t>
      </w:r>
      <w:r w:rsidR="00A67432">
        <w:rPr>
          <w:rFonts w:ascii="Arial" w:hAnsi="Arial" w:cs="Arial"/>
          <w:sz w:val="24"/>
          <w:szCs w:val="24"/>
        </w:rPr>
        <w:t> </w:t>
      </w:r>
      <w:r w:rsidRPr="00A67432">
        <w:rPr>
          <w:rFonts w:ascii="Arial" w:hAnsi="Arial" w:cs="Arial"/>
          <w:sz w:val="24"/>
          <w:szCs w:val="24"/>
        </w:rPr>
        <w:t>godzinnie 18.00 w Nyskim Domu Kultury przy ul. Wałowej 7</w:t>
      </w:r>
    </w:p>
    <w:p w:rsidR="00232ACD" w:rsidRPr="00A67432" w:rsidRDefault="00232ACD">
      <w:pPr>
        <w:rPr>
          <w:rFonts w:ascii="Arial" w:hAnsi="Arial" w:cs="Arial"/>
          <w:sz w:val="24"/>
          <w:szCs w:val="24"/>
        </w:rPr>
      </w:pPr>
    </w:p>
    <w:p w:rsidR="00232ACD" w:rsidRPr="00A67432" w:rsidRDefault="00232ACD" w:rsidP="00A67432">
      <w:pPr>
        <w:jc w:val="center"/>
        <w:rPr>
          <w:rFonts w:ascii="Arial" w:hAnsi="Arial" w:cs="Arial"/>
          <w:sz w:val="24"/>
          <w:szCs w:val="24"/>
        </w:rPr>
      </w:pPr>
      <w:r w:rsidRPr="00A67432">
        <w:rPr>
          <w:rFonts w:ascii="Arial" w:hAnsi="Arial" w:cs="Arial"/>
          <w:sz w:val="24"/>
          <w:szCs w:val="24"/>
        </w:rPr>
        <w:t>§ 3</w:t>
      </w:r>
    </w:p>
    <w:p w:rsidR="00232ACD" w:rsidRPr="00A67432" w:rsidRDefault="00232ACD" w:rsidP="00A67432">
      <w:pPr>
        <w:jc w:val="center"/>
        <w:rPr>
          <w:rFonts w:ascii="Arial" w:hAnsi="Arial" w:cs="Arial"/>
          <w:sz w:val="24"/>
          <w:szCs w:val="24"/>
        </w:rPr>
      </w:pPr>
      <w:r w:rsidRPr="00A67432">
        <w:rPr>
          <w:rFonts w:ascii="Arial" w:hAnsi="Arial" w:cs="Arial"/>
          <w:sz w:val="24"/>
          <w:szCs w:val="24"/>
        </w:rPr>
        <w:t>Zarządzenie wchodzi w życie z dniem podpisania.</w:t>
      </w:r>
    </w:p>
    <w:p w:rsidR="00232ACD" w:rsidRPr="00A67432" w:rsidRDefault="00232ACD">
      <w:pPr>
        <w:rPr>
          <w:rFonts w:ascii="Arial" w:hAnsi="Arial" w:cs="Arial"/>
          <w:sz w:val="24"/>
          <w:szCs w:val="24"/>
        </w:rPr>
      </w:pPr>
    </w:p>
    <w:sectPr w:rsidR="00232ACD" w:rsidRPr="00A6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CD"/>
    <w:rsid w:val="00232ACD"/>
    <w:rsid w:val="0056437D"/>
    <w:rsid w:val="00A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0330"/>
  <w15:chartTrackingRefBased/>
  <w15:docId w15:val="{94B97D5E-F97E-41C3-BCC7-E26BE814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Kostrzewa</dc:creator>
  <cp:keywords/>
  <dc:description/>
  <cp:lastModifiedBy>Pawel Kostrzewa</cp:lastModifiedBy>
  <cp:revision>2</cp:revision>
  <cp:lastPrinted>2019-12-09T08:09:00Z</cp:lastPrinted>
  <dcterms:created xsi:type="dcterms:W3CDTF">2019-11-22T10:56:00Z</dcterms:created>
  <dcterms:modified xsi:type="dcterms:W3CDTF">2019-12-09T08:17:00Z</dcterms:modified>
</cp:coreProperties>
</file>