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0D64E2" w:rsidRDefault="00AC56A9" w:rsidP="000D64E2">
      <w:pPr>
        <w:spacing w:line="276" w:lineRule="auto"/>
        <w:jc w:val="left"/>
        <w:rPr>
          <w:rFonts w:ascii="Arial" w:hAnsi="Arial" w:cs="Arial"/>
          <w:caps/>
          <w:sz w:val="24"/>
        </w:rPr>
      </w:pPr>
      <w:r w:rsidRPr="000D64E2">
        <w:rPr>
          <w:rFonts w:ascii="Arial" w:hAnsi="Arial" w:cs="Arial"/>
          <w:sz w:val="24"/>
        </w:rPr>
        <w:t>Uchwała Nr XLII/663/21</w:t>
      </w:r>
      <w:r w:rsidR="000D64E2" w:rsidRPr="000D64E2">
        <w:rPr>
          <w:rFonts w:ascii="Arial" w:hAnsi="Arial" w:cs="Arial"/>
          <w:sz w:val="24"/>
        </w:rPr>
        <w:t xml:space="preserve"> </w:t>
      </w:r>
      <w:r w:rsidRPr="000D64E2">
        <w:rPr>
          <w:rFonts w:ascii="Arial" w:hAnsi="Arial" w:cs="Arial"/>
          <w:sz w:val="24"/>
        </w:rPr>
        <w:t>Rady Miejskiej w Nysie</w:t>
      </w:r>
      <w:r w:rsidR="000D64E2">
        <w:rPr>
          <w:rFonts w:ascii="Arial" w:hAnsi="Arial" w:cs="Arial"/>
          <w:caps/>
          <w:sz w:val="24"/>
        </w:rPr>
        <w:t xml:space="preserve"> </w:t>
      </w:r>
      <w:r w:rsidRPr="000D64E2">
        <w:rPr>
          <w:rFonts w:ascii="Arial" w:hAnsi="Arial" w:cs="Arial"/>
          <w:sz w:val="24"/>
        </w:rPr>
        <w:t>z dnia 9 lipca 2021 r.</w:t>
      </w:r>
    </w:p>
    <w:p w:rsidR="00A77B3E" w:rsidRDefault="00AC56A9" w:rsidP="000D64E2">
      <w:pPr>
        <w:keepNext/>
        <w:spacing w:line="276" w:lineRule="auto"/>
        <w:jc w:val="left"/>
        <w:rPr>
          <w:rFonts w:ascii="Arial" w:hAnsi="Arial" w:cs="Arial"/>
          <w:sz w:val="24"/>
        </w:rPr>
      </w:pPr>
      <w:r w:rsidRPr="000D64E2">
        <w:rPr>
          <w:rFonts w:ascii="Arial" w:hAnsi="Arial" w:cs="Arial"/>
          <w:sz w:val="24"/>
        </w:rPr>
        <w:t>w sprawie zasad przyznawania stypendiów dla studentów w ramach Programu Stypendialnego "Stypendia Burmistrza Nysy"</w:t>
      </w:r>
    </w:p>
    <w:p w:rsidR="000D64E2" w:rsidRPr="000D64E2" w:rsidRDefault="000D64E2" w:rsidP="000D64E2">
      <w:pPr>
        <w:keepNext/>
        <w:spacing w:line="276" w:lineRule="auto"/>
        <w:jc w:val="left"/>
        <w:rPr>
          <w:rFonts w:ascii="Arial" w:hAnsi="Arial" w:cs="Arial"/>
          <w:sz w:val="24"/>
        </w:rPr>
      </w:pPr>
    </w:p>
    <w:p w:rsidR="00A77B3E" w:rsidRPr="000D64E2" w:rsidRDefault="00AC56A9" w:rsidP="000D64E2">
      <w:pPr>
        <w:keepLines/>
        <w:spacing w:line="276" w:lineRule="auto"/>
        <w:ind w:firstLine="227"/>
        <w:jc w:val="left"/>
        <w:rPr>
          <w:rFonts w:ascii="Arial" w:hAnsi="Arial" w:cs="Arial"/>
          <w:sz w:val="24"/>
        </w:rPr>
      </w:pPr>
      <w:r w:rsidRPr="000D64E2">
        <w:rPr>
          <w:rFonts w:ascii="Arial" w:hAnsi="Arial" w:cs="Arial"/>
          <w:sz w:val="24"/>
        </w:rPr>
        <w:t>Na podstawie art. 18 ust. 2 pkt 14a ustawy z dnia 8 marca 1990 r. o </w:t>
      </w:r>
      <w:r w:rsidRPr="000D64E2">
        <w:rPr>
          <w:rFonts w:ascii="Arial" w:hAnsi="Arial" w:cs="Arial"/>
          <w:sz w:val="24"/>
        </w:rPr>
        <w:t>samorządzie gminnym</w:t>
      </w:r>
      <w:r w:rsidR="000D64E2">
        <w:rPr>
          <w:rFonts w:ascii="Arial" w:hAnsi="Arial" w:cs="Arial"/>
          <w:sz w:val="24"/>
        </w:rPr>
        <w:t xml:space="preserve"> </w:t>
      </w:r>
      <w:r w:rsidRPr="000D64E2">
        <w:rPr>
          <w:rFonts w:ascii="Arial" w:hAnsi="Arial" w:cs="Arial"/>
          <w:sz w:val="24"/>
        </w:rPr>
        <w:t>(Dz. U. z 2020 r. poz. 713 i 1378 oraz z 2021 r. poz. 1038) oraz art. 96 ust. 2 i 3 ustawy z dnia</w:t>
      </w:r>
      <w:r w:rsidR="000D64E2">
        <w:rPr>
          <w:rFonts w:ascii="Arial" w:hAnsi="Arial" w:cs="Arial"/>
          <w:sz w:val="24"/>
        </w:rPr>
        <w:t xml:space="preserve"> </w:t>
      </w:r>
      <w:r w:rsidRPr="000D64E2">
        <w:rPr>
          <w:rFonts w:ascii="Arial" w:hAnsi="Arial" w:cs="Arial"/>
          <w:sz w:val="24"/>
        </w:rPr>
        <w:t>20 lipca 2018 r. – Prawo o szkolnictwie wyższym i nauce (Dz. U. z 2021 r. poz, 478 i 619) Rada Miejska w Nysie uchwala, co następuje:</w:t>
      </w:r>
    </w:p>
    <w:p w:rsidR="00A77B3E" w:rsidRPr="000D64E2" w:rsidRDefault="00AC56A9" w:rsidP="000D64E2">
      <w:pPr>
        <w:keepLines/>
        <w:spacing w:line="276" w:lineRule="auto"/>
        <w:ind w:firstLine="340"/>
        <w:jc w:val="left"/>
        <w:rPr>
          <w:rFonts w:ascii="Arial" w:hAnsi="Arial" w:cs="Arial"/>
          <w:sz w:val="24"/>
        </w:rPr>
      </w:pPr>
      <w:r w:rsidRPr="000D64E2">
        <w:rPr>
          <w:rFonts w:ascii="Arial" w:hAnsi="Arial" w:cs="Arial"/>
          <w:sz w:val="24"/>
        </w:rPr>
        <w:t>§ 1.</w:t>
      </w:r>
      <w:r w:rsidRPr="000D64E2">
        <w:rPr>
          <w:rFonts w:ascii="Arial" w:hAnsi="Arial" w:cs="Arial"/>
          <w:sz w:val="24"/>
        </w:rPr>
        <w:t> </w:t>
      </w:r>
      <w:r w:rsidRPr="000D64E2">
        <w:rPr>
          <w:rFonts w:ascii="Arial" w:hAnsi="Arial" w:cs="Arial"/>
          <w:sz w:val="24"/>
        </w:rPr>
        <w:t>Niniejsza uchwała ustanawia zasady przyznawania stypendiów dla studentów, finansowanych ze środków budżetowych Gminy Nysa, zawarte w Regulaminie Programu Stypendialnego „Stypendia Burmistrza Nysy”, stanowiącym załącznik do niniejszej uchwały.</w:t>
      </w:r>
    </w:p>
    <w:p w:rsidR="00A77B3E" w:rsidRPr="000D64E2" w:rsidRDefault="00AC56A9" w:rsidP="000D64E2">
      <w:pPr>
        <w:keepLines/>
        <w:spacing w:line="276" w:lineRule="auto"/>
        <w:ind w:firstLine="340"/>
        <w:jc w:val="left"/>
        <w:rPr>
          <w:rFonts w:ascii="Arial" w:hAnsi="Arial" w:cs="Arial"/>
          <w:sz w:val="24"/>
        </w:rPr>
      </w:pPr>
      <w:r w:rsidRPr="000D64E2">
        <w:rPr>
          <w:rFonts w:ascii="Arial" w:hAnsi="Arial" w:cs="Arial"/>
          <w:sz w:val="24"/>
        </w:rPr>
        <w:t>§ 2. </w:t>
      </w:r>
      <w:r w:rsidRPr="000D64E2">
        <w:rPr>
          <w:rFonts w:ascii="Arial" w:hAnsi="Arial" w:cs="Arial"/>
          <w:sz w:val="24"/>
        </w:rPr>
        <w:t>Wykonan</w:t>
      </w:r>
      <w:r w:rsidRPr="000D64E2">
        <w:rPr>
          <w:rFonts w:ascii="Arial" w:hAnsi="Arial" w:cs="Arial"/>
          <w:sz w:val="24"/>
        </w:rPr>
        <w:t>ie uchwały powierza się Burmistrzowi Nysy.</w:t>
      </w:r>
    </w:p>
    <w:p w:rsidR="00A77B3E" w:rsidRPr="000D64E2" w:rsidRDefault="00AC56A9" w:rsidP="000D64E2">
      <w:pPr>
        <w:keepLines/>
        <w:spacing w:line="276" w:lineRule="auto"/>
        <w:ind w:firstLine="340"/>
        <w:jc w:val="left"/>
        <w:rPr>
          <w:rFonts w:ascii="Arial" w:hAnsi="Arial" w:cs="Arial"/>
          <w:sz w:val="24"/>
        </w:rPr>
      </w:pPr>
      <w:r w:rsidRPr="000D64E2">
        <w:rPr>
          <w:rFonts w:ascii="Arial" w:hAnsi="Arial" w:cs="Arial"/>
          <w:sz w:val="24"/>
        </w:rPr>
        <w:t>§ 3. </w:t>
      </w:r>
      <w:r w:rsidRPr="000D64E2">
        <w:rPr>
          <w:rFonts w:ascii="Arial" w:hAnsi="Arial" w:cs="Arial"/>
          <w:sz w:val="24"/>
        </w:rPr>
        <w:t>Traci moc uchwała nr XXXVI/575/21 Rady Miejskiej w Nysie z dnia 31 marca 2021 r. w sprawie zasad przyznawania stypendiów dla studentów w ramach Programu Stypendialnego „Stypendia Burmistrza Nysy” (Dz. Urz. Wo</w:t>
      </w:r>
      <w:r w:rsidRPr="000D64E2">
        <w:rPr>
          <w:rFonts w:ascii="Arial" w:hAnsi="Arial" w:cs="Arial"/>
          <w:sz w:val="24"/>
        </w:rPr>
        <w:t>j. Opol. poz. 1026).</w:t>
      </w:r>
    </w:p>
    <w:p w:rsidR="00A77B3E" w:rsidRPr="000D64E2" w:rsidRDefault="00AC56A9" w:rsidP="000D64E2">
      <w:pPr>
        <w:keepNext/>
        <w:keepLines/>
        <w:spacing w:line="276" w:lineRule="auto"/>
        <w:ind w:firstLine="340"/>
        <w:jc w:val="left"/>
        <w:rPr>
          <w:rFonts w:ascii="Arial" w:hAnsi="Arial" w:cs="Arial"/>
          <w:sz w:val="24"/>
        </w:rPr>
      </w:pPr>
      <w:r w:rsidRPr="000D64E2">
        <w:rPr>
          <w:rFonts w:ascii="Arial" w:hAnsi="Arial" w:cs="Arial"/>
          <w:sz w:val="24"/>
        </w:rPr>
        <w:t>§ 4. </w:t>
      </w:r>
      <w:r w:rsidRPr="000D64E2">
        <w:rPr>
          <w:rFonts w:ascii="Arial" w:hAnsi="Arial" w:cs="Arial"/>
          <w:sz w:val="24"/>
        </w:rPr>
        <w:t>Uchwała wchodzi w życie po upływie 14 dni od dnia ogłoszenia w Dzienniku Urzędowym Województwa Opolskiego.</w:t>
      </w:r>
    </w:p>
    <w:p w:rsidR="00A77B3E" w:rsidRPr="000D64E2" w:rsidRDefault="00A77B3E" w:rsidP="000D64E2">
      <w:pPr>
        <w:keepNext/>
        <w:keepLines/>
        <w:spacing w:line="276" w:lineRule="auto"/>
        <w:ind w:firstLine="340"/>
        <w:jc w:val="left"/>
        <w:rPr>
          <w:rFonts w:ascii="Arial" w:hAnsi="Arial" w:cs="Arial"/>
          <w:sz w:val="24"/>
        </w:rPr>
      </w:pPr>
    </w:p>
    <w:p w:rsidR="00A77B3E" w:rsidRPr="000D64E2" w:rsidRDefault="00AC56A9" w:rsidP="000D64E2">
      <w:pPr>
        <w:keepNext/>
        <w:spacing w:line="276" w:lineRule="auto"/>
        <w:jc w:val="left"/>
        <w:rPr>
          <w:rFonts w:ascii="Arial" w:hAnsi="Arial" w:cs="Arial"/>
          <w:sz w:val="24"/>
        </w:rPr>
      </w:pPr>
      <w:r w:rsidRPr="000D64E2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4824"/>
      </w:tblGrid>
      <w:tr w:rsidR="008F2C54" w:rsidRPr="000D64E2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F2C54" w:rsidRPr="000D64E2" w:rsidRDefault="008F2C54" w:rsidP="000D64E2">
            <w:pPr>
              <w:keepNext/>
              <w:keepLines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F2C54" w:rsidRPr="000D64E2" w:rsidRDefault="00AC56A9" w:rsidP="000D64E2">
            <w:pPr>
              <w:keepNext/>
              <w:keepLines/>
              <w:spacing w:line="276" w:lineRule="auto"/>
              <w:ind w:right="1134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D64E2">
              <w:rPr>
                <w:rFonts w:ascii="Arial" w:hAnsi="Arial" w:cs="Arial"/>
                <w:color w:val="000000"/>
                <w:sz w:val="24"/>
              </w:rPr>
              <w:t>PRZEWODNICZĄCY RADY</w:t>
            </w:r>
            <w:r w:rsidRPr="000D64E2">
              <w:rPr>
                <w:rFonts w:ascii="Arial" w:hAnsi="Arial" w:cs="Arial"/>
                <w:color w:val="000000"/>
                <w:sz w:val="24"/>
              </w:rPr>
              <w:br/>
            </w:r>
            <w:r w:rsidRPr="000D64E2">
              <w:rPr>
                <w:rFonts w:ascii="Arial" w:hAnsi="Arial" w:cs="Arial"/>
                <w:color w:val="000000"/>
                <w:sz w:val="24"/>
              </w:rPr>
              <w:br/>
            </w:r>
            <w:r w:rsidRPr="000D64E2">
              <w:rPr>
                <w:rFonts w:ascii="Arial" w:hAnsi="Arial" w:cs="Arial"/>
                <w:color w:val="000000"/>
                <w:sz w:val="24"/>
              </w:rPr>
              <w:br/>
            </w:r>
            <w:r w:rsidRPr="000D64E2">
              <w:rPr>
                <w:rFonts w:ascii="Arial" w:hAnsi="Arial" w:cs="Arial"/>
                <w:sz w:val="24"/>
              </w:rPr>
              <w:t>Paweł Nakonieczny</w:t>
            </w:r>
          </w:p>
        </w:tc>
      </w:tr>
    </w:tbl>
    <w:p w:rsidR="00A77B3E" w:rsidRPr="000D64E2" w:rsidRDefault="00A77B3E" w:rsidP="000D64E2">
      <w:pPr>
        <w:keepNext/>
        <w:spacing w:line="276" w:lineRule="auto"/>
        <w:jc w:val="left"/>
        <w:rPr>
          <w:rFonts w:ascii="Arial" w:hAnsi="Arial" w:cs="Arial"/>
          <w:sz w:val="24"/>
        </w:rPr>
        <w:sectPr w:rsidR="00A77B3E" w:rsidRPr="000D64E2">
          <w:footerReference w:type="default" r:id="rId6"/>
          <w:endnotePr>
            <w:numFmt w:val="decimal"/>
          </w:end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77B3E" w:rsidRPr="000D64E2" w:rsidRDefault="00AC56A9" w:rsidP="000D64E2">
      <w:pPr>
        <w:keepNext/>
        <w:spacing w:line="276" w:lineRule="auto"/>
        <w:jc w:val="left"/>
        <w:rPr>
          <w:rFonts w:ascii="Arial" w:hAnsi="Arial" w:cs="Arial"/>
          <w:sz w:val="24"/>
        </w:rPr>
      </w:pPr>
      <w:r w:rsidRPr="000D64E2">
        <w:rPr>
          <w:rFonts w:ascii="Arial" w:hAnsi="Arial" w:cs="Arial"/>
          <w:sz w:val="24"/>
        </w:rPr>
        <w:lastRenderedPageBreak/>
        <w:fldChar w:fldCharType="begin"/>
      </w:r>
      <w:r w:rsidRPr="000D64E2">
        <w:rPr>
          <w:rFonts w:ascii="Arial" w:hAnsi="Arial" w:cs="Arial"/>
          <w:sz w:val="24"/>
        </w:rPr>
        <w:fldChar w:fldCharType="end"/>
      </w:r>
      <w:r w:rsidRPr="000D64E2">
        <w:rPr>
          <w:rFonts w:ascii="Arial" w:hAnsi="Arial" w:cs="Arial"/>
          <w:sz w:val="24"/>
        </w:rPr>
        <w:t>Załącznik do uchwały Nr XLII/663/21</w:t>
      </w:r>
      <w:r w:rsidR="000D64E2">
        <w:rPr>
          <w:rFonts w:ascii="Arial" w:hAnsi="Arial" w:cs="Arial"/>
          <w:sz w:val="24"/>
        </w:rPr>
        <w:t xml:space="preserve"> </w:t>
      </w:r>
      <w:r w:rsidRPr="000D64E2">
        <w:rPr>
          <w:rFonts w:ascii="Arial" w:hAnsi="Arial" w:cs="Arial"/>
          <w:sz w:val="24"/>
        </w:rPr>
        <w:t>Rady Miejskiej w Nysie</w:t>
      </w:r>
      <w:r w:rsidR="000D64E2">
        <w:rPr>
          <w:rFonts w:ascii="Arial" w:hAnsi="Arial" w:cs="Arial"/>
          <w:sz w:val="24"/>
        </w:rPr>
        <w:t xml:space="preserve"> </w:t>
      </w:r>
      <w:r w:rsidRPr="000D64E2">
        <w:rPr>
          <w:rFonts w:ascii="Arial" w:hAnsi="Arial" w:cs="Arial"/>
          <w:sz w:val="24"/>
        </w:rPr>
        <w:t>z dnia 9 lipca 2021 r.</w:t>
      </w:r>
    </w:p>
    <w:p w:rsidR="00A77B3E" w:rsidRDefault="00AC56A9" w:rsidP="000D64E2">
      <w:pPr>
        <w:keepNext/>
        <w:spacing w:line="276" w:lineRule="auto"/>
        <w:jc w:val="left"/>
        <w:rPr>
          <w:rFonts w:ascii="Arial" w:hAnsi="Arial" w:cs="Arial"/>
          <w:sz w:val="24"/>
        </w:rPr>
      </w:pPr>
      <w:r w:rsidRPr="000D64E2">
        <w:rPr>
          <w:rFonts w:ascii="Arial" w:hAnsi="Arial" w:cs="Arial"/>
          <w:sz w:val="24"/>
        </w:rPr>
        <w:t>Regulamin Programu Stypendialnego "Stypendia Burmistrza Nysy"</w:t>
      </w:r>
    </w:p>
    <w:p w:rsidR="000D64E2" w:rsidRPr="000D64E2" w:rsidRDefault="000D64E2" w:rsidP="000D64E2">
      <w:pPr>
        <w:keepNext/>
        <w:spacing w:line="276" w:lineRule="auto"/>
        <w:jc w:val="left"/>
        <w:rPr>
          <w:rFonts w:ascii="Arial" w:hAnsi="Arial" w:cs="Arial"/>
          <w:sz w:val="24"/>
        </w:rPr>
      </w:pP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sz w:val="24"/>
        </w:rPr>
        <w:t>§ 1. Podstawowe pojęcia.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Ilekroć w Regulaminie Programu Stypendialnego „Stypendia Burmistrza Nysy” jest mowa o: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 xml:space="preserve">1) </w:t>
      </w:r>
      <w:r w:rsidRPr="000D64E2">
        <w:rPr>
          <w:rFonts w:ascii="Arial" w:hAnsi="Arial" w:cs="Arial"/>
          <w:color w:val="000000"/>
          <w:sz w:val="24"/>
          <w:u w:color="000000"/>
        </w:rPr>
        <w:t>Programie Stypendialnym „Stypendia Burmistrza Nysy” lub Programie Stypendialnym</w:t>
      </w:r>
      <w:r w:rsidRPr="000D64E2">
        <w:rPr>
          <w:rFonts w:ascii="Arial" w:hAnsi="Arial" w:cs="Arial"/>
          <w:color w:val="000000"/>
          <w:sz w:val="24"/>
          <w:u w:color="000000"/>
        </w:rPr>
        <w:t xml:space="preserve">– należy przez to rozumieć określony niniejszym Regulaminem program przyznawania przez </w:t>
      </w:r>
      <w:r w:rsidRPr="000D64E2">
        <w:rPr>
          <w:rFonts w:ascii="Arial" w:hAnsi="Arial" w:cs="Arial"/>
          <w:color w:val="000000"/>
          <w:sz w:val="24"/>
          <w:u w:color="000000"/>
        </w:rPr>
        <w:t xml:space="preserve">Burmistrza Nysy: 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a) stypendiów motywacyjnych dla studentów co najmniej drugiego roku studiów stacjonarnych uczelni Gminy Nysa, którzy wykażą się znaczącymi osiągnięciami w poprzednim roku akademickim,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b) stypendium naukowego dla szczególnie uzdolnionego s</w:t>
      </w:r>
      <w:r w:rsidRPr="000D64E2">
        <w:rPr>
          <w:rFonts w:ascii="Arial" w:hAnsi="Arial" w:cs="Arial"/>
          <w:color w:val="000000"/>
          <w:sz w:val="24"/>
          <w:u w:color="000000"/>
        </w:rPr>
        <w:t>tudenta trzeciego roku studiów stacjonarnych uczelni Gminy Nysa, który wykaże się najwyższymi osiągnięciami naukowymi</w:t>
      </w:r>
      <w:r w:rsidRPr="000D64E2">
        <w:rPr>
          <w:rFonts w:ascii="Arial" w:hAnsi="Arial" w:cs="Arial"/>
          <w:color w:val="000000"/>
          <w:sz w:val="24"/>
          <w:u w:color="000000"/>
        </w:rPr>
        <w:br/>
        <w:t>w poprzednim roku akademickim;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 xml:space="preserve">2) </w:t>
      </w:r>
      <w:r w:rsidRPr="000D64E2">
        <w:rPr>
          <w:rFonts w:ascii="Arial" w:hAnsi="Arial" w:cs="Arial"/>
          <w:color w:val="000000"/>
          <w:sz w:val="24"/>
          <w:u w:color="000000"/>
        </w:rPr>
        <w:t xml:space="preserve">stypendium </w:t>
      </w:r>
      <w:r w:rsidRPr="000D64E2">
        <w:rPr>
          <w:rFonts w:ascii="Arial" w:hAnsi="Arial" w:cs="Arial"/>
          <w:color w:val="000000"/>
          <w:sz w:val="24"/>
          <w:u w:color="000000"/>
        </w:rPr>
        <w:t>– należy przez to rozumieć finansowane z budżetu Gminy Nysa świadczenie, o którym mowa w art.</w:t>
      </w:r>
      <w:r w:rsidRPr="000D64E2">
        <w:rPr>
          <w:rFonts w:ascii="Arial" w:hAnsi="Arial" w:cs="Arial"/>
          <w:color w:val="000000"/>
          <w:sz w:val="24"/>
          <w:u w:color="000000"/>
        </w:rPr>
        <w:t> 86 ust.1 pkt 5 ustawy z dnia 20 lipca 2018 r. - Prawo o szkolnictwie wyższym i nauce (Dz. U. z 2021 r. poz. 478, ze zm.), udzielane w postaci środków pieniężnych, przeznaczone dla studentów co najmniej drugiego roku studiów stacjonarnych uczelni Gminy Nys</w:t>
      </w:r>
      <w:r w:rsidRPr="000D64E2">
        <w:rPr>
          <w:rFonts w:ascii="Arial" w:hAnsi="Arial" w:cs="Arial"/>
          <w:color w:val="000000"/>
          <w:sz w:val="24"/>
          <w:u w:color="000000"/>
        </w:rPr>
        <w:t>a w przypadku stypendiów motywacyjnych oraz przeznaczone dla studentów trzeciego roku studiów stacjonarnych uczelni Gminy Nysa w przypadku stypendium naukowego;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 xml:space="preserve">3) </w:t>
      </w:r>
      <w:r w:rsidRPr="000D64E2">
        <w:rPr>
          <w:rFonts w:ascii="Arial" w:hAnsi="Arial" w:cs="Arial"/>
          <w:color w:val="000000"/>
          <w:sz w:val="24"/>
          <w:u w:color="000000"/>
        </w:rPr>
        <w:t>kandydacie</w:t>
      </w:r>
      <w:r w:rsidRPr="000D64E2">
        <w:rPr>
          <w:rFonts w:ascii="Arial" w:hAnsi="Arial" w:cs="Arial"/>
          <w:color w:val="000000"/>
          <w:sz w:val="24"/>
          <w:u w:color="000000"/>
        </w:rPr>
        <w:t xml:space="preserve"> – należy przez to rozumieć studenta co najmniej drugiego roku studiów stacjonarny</w:t>
      </w:r>
      <w:r w:rsidRPr="000D64E2">
        <w:rPr>
          <w:rFonts w:ascii="Arial" w:hAnsi="Arial" w:cs="Arial"/>
          <w:color w:val="000000"/>
          <w:sz w:val="24"/>
          <w:u w:color="000000"/>
        </w:rPr>
        <w:t>ch uczelni Gminy Nysa, ubiegającego się o przyznanie stypendium, który w roku składania wniosku nie kończy 25 roku życia i wykazuje się znaczącymi osiągnięciami – w przypadku ubiegania się o stypendium motywacyjne oraz studenta trzeciego roku studiów stacj</w:t>
      </w:r>
      <w:r w:rsidRPr="000D64E2">
        <w:rPr>
          <w:rFonts w:ascii="Arial" w:hAnsi="Arial" w:cs="Arial"/>
          <w:color w:val="000000"/>
          <w:sz w:val="24"/>
          <w:u w:color="000000"/>
        </w:rPr>
        <w:t>onarnych uczelni Gminy Nysa, ubiegającego się o przyznanie stypendium, który w roku składania wniosku nie kończy 25 roku życia – w przypadku stypendium naukowego.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 xml:space="preserve">4) </w:t>
      </w:r>
      <w:r w:rsidRPr="000D64E2">
        <w:rPr>
          <w:rFonts w:ascii="Arial" w:hAnsi="Arial" w:cs="Arial"/>
          <w:color w:val="000000"/>
          <w:sz w:val="24"/>
          <w:u w:color="000000"/>
        </w:rPr>
        <w:t>uczelni Gminy Nysa</w:t>
      </w:r>
      <w:r w:rsidRPr="000D64E2">
        <w:rPr>
          <w:rFonts w:ascii="Arial" w:hAnsi="Arial" w:cs="Arial"/>
          <w:color w:val="000000"/>
          <w:sz w:val="24"/>
          <w:u w:color="000000"/>
        </w:rPr>
        <w:t xml:space="preserve"> – należy przez to rozumieć uczelnię w rozumieniu przepisów ustawy z dni</w:t>
      </w:r>
      <w:r w:rsidRPr="000D64E2">
        <w:rPr>
          <w:rFonts w:ascii="Arial" w:hAnsi="Arial" w:cs="Arial"/>
          <w:color w:val="000000"/>
          <w:sz w:val="24"/>
          <w:u w:color="000000"/>
        </w:rPr>
        <w:t>a 20 lipca 2018 r. -  Prawo o szkolnictwie wyższym i nauce (Dz. U. z 2021 r. poz. 478,  ze zm.) z siedzibą na terenie Gminy Nysa lub w wypadku uczelni mającej siedzibę poza Gminą Nysa, jej zlokalizowaną na terenie Gminy Nysa filię;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 xml:space="preserve">5) </w:t>
      </w:r>
      <w:r w:rsidRPr="000D64E2">
        <w:rPr>
          <w:rFonts w:ascii="Arial" w:hAnsi="Arial" w:cs="Arial"/>
          <w:color w:val="000000"/>
          <w:sz w:val="24"/>
          <w:u w:color="000000"/>
        </w:rPr>
        <w:t>znaczących osiągnięci</w:t>
      </w:r>
      <w:r w:rsidRPr="000D64E2">
        <w:rPr>
          <w:rFonts w:ascii="Arial" w:hAnsi="Arial" w:cs="Arial"/>
          <w:color w:val="000000"/>
          <w:sz w:val="24"/>
          <w:u w:color="000000"/>
        </w:rPr>
        <w:t xml:space="preserve">ach- </w:t>
      </w:r>
      <w:r w:rsidRPr="000D64E2">
        <w:rPr>
          <w:rFonts w:ascii="Arial" w:hAnsi="Arial" w:cs="Arial"/>
          <w:color w:val="000000"/>
          <w:sz w:val="24"/>
          <w:u w:color="000000"/>
        </w:rPr>
        <w:t>należy przez to rozumieć działalność lub dorobek naukowy kandydata, w szczególności w postaci: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a) zaangażowania w życie Gminy Nysa, w szczególności wolontariatu na rzecz społeczności  Gminy Nysa,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b) zaangażowania w prace organizacji studenckich, a </w:t>
      </w:r>
      <w:r w:rsidRPr="000D64E2">
        <w:rPr>
          <w:rFonts w:ascii="Arial" w:hAnsi="Arial" w:cs="Arial"/>
          <w:color w:val="000000"/>
          <w:sz w:val="24"/>
          <w:u w:color="000000"/>
        </w:rPr>
        <w:t>także fundacji i stowarzyszeń,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c) opracowania publikacji, w szczególności w wydawnictwach książkowych i czasopismach specjalistycznych,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d) nagród i wyróżnień, otrzymanych w konkursach o zasięgu</w:t>
      </w:r>
      <w:r w:rsidR="000D64E2">
        <w:rPr>
          <w:rFonts w:ascii="Arial" w:hAnsi="Arial" w:cs="Arial"/>
          <w:color w:val="000000"/>
          <w:sz w:val="24"/>
          <w:u w:color="000000"/>
        </w:rPr>
        <w:t xml:space="preserve"> regionalnym, ponadregionalnym</w:t>
      </w:r>
      <w:r w:rsidRPr="000D64E2">
        <w:rPr>
          <w:rFonts w:ascii="Arial" w:hAnsi="Arial" w:cs="Arial"/>
          <w:color w:val="000000"/>
          <w:sz w:val="24"/>
          <w:u w:color="000000"/>
        </w:rPr>
        <w:t xml:space="preserve"> lu</w:t>
      </w:r>
      <w:r w:rsidRPr="000D64E2">
        <w:rPr>
          <w:rFonts w:ascii="Arial" w:hAnsi="Arial" w:cs="Arial"/>
          <w:color w:val="000000"/>
          <w:sz w:val="24"/>
          <w:u w:color="000000"/>
        </w:rPr>
        <w:t>b międzynarodowym,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e) uczestnictwa w pracach zespołów badawczych lub realizacji własnych badań,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lastRenderedPageBreak/>
        <w:t>f) wystąpienia w ramach sympozjów i konferencji;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 xml:space="preserve">6) </w:t>
      </w:r>
      <w:r w:rsidRPr="000D64E2">
        <w:rPr>
          <w:rFonts w:ascii="Arial" w:hAnsi="Arial" w:cs="Arial"/>
          <w:color w:val="000000"/>
          <w:sz w:val="24"/>
          <w:u w:color="000000"/>
        </w:rPr>
        <w:t>osiągnięciach naukowych</w:t>
      </w:r>
      <w:r w:rsidRPr="000D64E2">
        <w:rPr>
          <w:rFonts w:ascii="Arial" w:hAnsi="Arial" w:cs="Arial"/>
          <w:color w:val="000000"/>
          <w:sz w:val="24"/>
          <w:u w:color="000000"/>
        </w:rPr>
        <w:t xml:space="preserve"> – należy przez to rozumieć dorobek naukowy kandydata w postaci uzyskania najwyższej </w:t>
      </w:r>
      <w:r w:rsidRPr="000D64E2">
        <w:rPr>
          <w:rFonts w:ascii="Arial" w:hAnsi="Arial" w:cs="Arial"/>
          <w:color w:val="000000"/>
          <w:sz w:val="24"/>
          <w:u w:color="000000"/>
        </w:rPr>
        <w:t>średniej ocen ze wszystkich zaliczeń i egzaminów w poprzednim roku akademickim, nie mniejszej niż 4,25;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 xml:space="preserve">7) </w:t>
      </w:r>
      <w:r w:rsidRPr="000D64E2">
        <w:rPr>
          <w:rFonts w:ascii="Arial" w:hAnsi="Arial" w:cs="Arial"/>
          <w:color w:val="000000"/>
          <w:sz w:val="24"/>
          <w:u w:color="000000"/>
        </w:rPr>
        <w:t>stypendyście</w:t>
      </w:r>
      <w:r w:rsidRPr="000D64E2">
        <w:rPr>
          <w:rFonts w:ascii="Arial" w:hAnsi="Arial" w:cs="Arial"/>
          <w:color w:val="000000"/>
          <w:sz w:val="24"/>
          <w:u w:color="000000"/>
        </w:rPr>
        <w:t xml:space="preserve"> – należy przez to rozumieć kandydata, któremu przyznano stypendium motywacyjne lub naukowe w trybie określonym w niniejszym Regulaminie;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 xml:space="preserve">8) </w:t>
      </w:r>
      <w:r w:rsidRPr="000D64E2">
        <w:rPr>
          <w:rFonts w:ascii="Arial" w:hAnsi="Arial" w:cs="Arial"/>
          <w:color w:val="000000"/>
          <w:sz w:val="24"/>
          <w:u w:color="000000"/>
        </w:rPr>
        <w:t xml:space="preserve">Komisji Stypendialnej </w:t>
      </w:r>
      <w:r w:rsidRPr="000D64E2">
        <w:rPr>
          <w:rFonts w:ascii="Arial" w:hAnsi="Arial" w:cs="Arial"/>
          <w:color w:val="000000"/>
          <w:sz w:val="24"/>
          <w:u w:color="000000"/>
        </w:rPr>
        <w:t>– należy przez to rozumieć zespół osób powoływany corocznie na dany rok akademicki odrębnym zarządzeniem przez Burmistrza Nysy w celu oceny wniosków złożonych przez kandydatów.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§ 2. Cel Programu Stypendialnego „Stypendia Burmistrz</w:t>
      </w:r>
      <w:r w:rsidRPr="000D64E2">
        <w:rPr>
          <w:rFonts w:ascii="Arial" w:hAnsi="Arial" w:cs="Arial"/>
          <w:color w:val="000000"/>
          <w:sz w:val="24"/>
          <w:u w:color="000000"/>
        </w:rPr>
        <w:t>a Nysy”.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Celem, dla którego realizowany jest Program Stypendialny, jest tworzenie wizerunku Gminy Nysa oraz jej promocja jako istotnego ośrodka szkolnictwa wyższego poprzez: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1) zachęcenie najzdolniejszych studentów do studiowania na uczelniach Gminy Nysa;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2) zachęcanie studentów do aktywnej działalności naukowej, rozwoju i podnoszenia osiąganych wyników naukowych;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3) zachęcanie studentów do aktywnej działalności w stowarzyszeniach i fundacjach;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4) wspieranie postaw przedsiębiorczości wśród studentów;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5) wsp</w:t>
      </w:r>
      <w:r w:rsidRPr="000D64E2">
        <w:rPr>
          <w:rFonts w:ascii="Arial" w:hAnsi="Arial" w:cs="Arial"/>
          <w:color w:val="000000"/>
          <w:sz w:val="24"/>
          <w:u w:color="000000"/>
        </w:rPr>
        <w:t>ieranie rozwoju studentów szczególnie uzdolnionych;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6) zachęcanie studentów do stałego rozwoju i podnoszenia osiąganych wyników;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7) wsparcie nyskiego środowiska akademickiego w procesie podnoszenia jakości kadry naukowej.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§ 3. Warunki i kryteria przyznawan</w:t>
      </w:r>
      <w:r w:rsidRPr="000D64E2">
        <w:rPr>
          <w:rFonts w:ascii="Arial" w:hAnsi="Arial" w:cs="Arial"/>
          <w:color w:val="000000"/>
          <w:sz w:val="24"/>
          <w:u w:color="000000"/>
        </w:rPr>
        <w:t>ia stypendiów.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1. Warunki formalne wymagane od kandydata, których spełnienie jest niezbędne, aby wniosek</w:t>
      </w:r>
      <w:r w:rsidR="000D64E2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D64E2">
        <w:rPr>
          <w:rFonts w:ascii="Arial" w:hAnsi="Arial" w:cs="Arial"/>
          <w:color w:val="000000"/>
          <w:sz w:val="24"/>
          <w:u w:color="000000"/>
        </w:rPr>
        <w:t>o przyznanie stypendium został rozpatrzony, a stypendium przyznane, określa się następująco: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1) stypendium motywacyjne</w:t>
      </w:r>
      <w:r w:rsidRPr="000D64E2">
        <w:rPr>
          <w:rFonts w:ascii="Arial" w:hAnsi="Arial" w:cs="Arial"/>
          <w:color w:val="000000"/>
          <w:sz w:val="24"/>
          <w:u w:color="000000"/>
        </w:rPr>
        <w:t>: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a) kandydat winien posiadać status studenta co najmniej drugiego roku studiów stacjonarnych  uczelni Gminy Nysa,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b) kandydat winien wykazać się znaczącymi osiągnięciami w roku akademickim poprzedzającym rok składania wniosku,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 xml:space="preserve">c) w roku składania wniosku </w:t>
      </w:r>
      <w:r w:rsidRPr="000D64E2">
        <w:rPr>
          <w:rFonts w:ascii="Arial" w:hAnsi="Arial" w:cs="Arial"/>
          <w:color w:val="000000"/>
          <w:sz w:val="24"/>
          <w:u w:color="000000"/>
        </w:rPr>
        <w:t>kandydat nie może przekroczyć 25 roku życia,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d) kandydat winien złożyć w Urzędzie Miejskim w Nysie przy ul. Kolejowej 15 w terminie od  dnia 01 października do dnia 15 października tego roku, w którym ma być przyznane stypendium, prawidłowo wypełniony wnio</w:t>
      </w:r>
      <w:r w:rsidRPr="000D64E2">
        <w:rPr>
          <w:rFonts w:ascii="Arial" w:hAnsi="Arial" w:cs="Arial"/>
          <w:color w:val="000000"/>
          <w:sz w:val="24"/>
          <w:u w:color="000000"/>
        </w:rPr>
        <w:t>sek o przyznanie stypendium, według wzoru określonego w załączniku nr 1 do Regulaminu, wraz z niezbędnymi załącznikami określonymi we wniosku; o zachowaniu wskazanego wyżej terminu decyduje faktyczna data wpływu wniosku do Urzędu Miejskiego w Nysie;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2) sty</w:t>
      </w:r>
      <w:r w:rsidRPr="000D64E2">
        <w:rPr>
          <w:rFonts w:ascii="Arial" w:hAnsi="Arial" w:cs="Arial"/>
          <w:color w:val="000000"/>
          <w:sz w:val="24"/>
          <w:u w:color="000000"/>
        </w:rPr>
        <w:t>pendium naukowe:</w:t>
      </w:r>
      <w:r w:rsidRPr="000D64E2">
        <w:rPr>
          <w:rFonts w:ascii="Arial" w:hAnsi="Arial" w:cs="Arial"/>
          <w:color w:val="000000"/>
          <w:sz w:val="24"/>
          <w:u w:color="000000"/>
        </w:rPr>
        <w:tab/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a) kandydat winien posiadać status studenta trzeciego roku studiów stacjonarnych uczelni Gminy Nysa,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b) kandydat winien zaliczyć drugi rok studiów (semestr zimowy i letni) w regulaminowym terminie oraz winien zaliczyć wszystkie poprzednie</w:t>
      </w:r>
      <w:r w:rsidRPr="000D64E2">
        <w:rPr>
          <w:rFonts w:ascii="Arial" w:hAnsi="Arial" w:cs="Arial"/>
          <w:color w:val="000000"/>
          <w:sz w:val="24"/>
          <w:u w:color="000000"/>
        </w:rPr>
        <w:t xml:space="preserve"> semestry (kandydat nie posiada rejestracji z długiem punktów ECTS),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lastRenderedPageBreak/>
        <w:t xml:space="preserve">c) kandydat winien uzyskać wysoką średnią ocen ze wszystkich zaliczeń i egzaminów za drugi rok studiów, poprzedzający złożenie wniosku, nie niższą niż 4,25, obliczaną zgodnie z zasadami </w:t>
      </w:r>
      <w:r w:rsidRPr="000D64E2">
        <w:rPr>
          <w:rFonts w:ascii="Arial" w:hAnsi="Arial" w:cs="Arial"/>
          <w:color w:val="000000"/>
          <w:sz w:val="24"/>
          <w:u w:color="000000"/>
        </w:rPr>
        <w:t>obowiązującymi na uczelni,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d) w roku składania wniosku kandydat nie może przekroczyć 25 roku życia,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e) kandydat winien złożyć w Urzędzie Miejskim w Nysie przy ul. Kolejowej 15 w terminie od dnia 01 października do dnia 15 października tego roku, w którym m</w:t>
      </w:r>
      <w:r w:rsidRPr="000D64E2">
        <w:rPr>
          <w:rFonts w:ascii="Arial" w:hAnsi="Arial" w:cs="Arial"/>
          <w:color w:val="000000"/>
          <w:sz w:val="24"/>
          <w:u w:color="000000"/>
        </w:rPr>
        <w:t>a być przyznane stypendium, prawidłowo wypełniony wniosek o przyznanie stypendium, według wzoru określonego w załączniku nr 3 do Regulaminu, wraz z niezbędnymi załącznikami określonymi we wniosku; o zachowaniu wskazanego wyżej terminu decyduje faktyczna da</w:t>
      </w:r>
      <w:r w:rsidRPr="000D64E2">
        <w:rPr>
          <w:rFonts w:ascii="Arial" w:hAnsi="Arial" w:cs="Arial"/>
          <w:color w:val="000000"/>
          <w:sz w:val="24"/>
          <w:u w:color="000000"/>
        </w:rPr>
        <w:t>ta wpływu wniosku do Urzędu Miejskiego w Nysie.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2. Kryteria merytoryczne oceny wniosku kandydata o przyznanie stypendium motywacyjnego wyszczególnione zostały w załączniku nr 2 do niniejszego Regulaminu, wraz ze wskazaniem punktacji i wagi za każde kryteri</w:t>
      </w:r>
      <w:r w:rsidRPr="000D64E2">
        <w:rPr>
          <w:rFonts w:ascii="Arial" w:hAnsi="Arial" w:cs="Arial"/>
          <w:color w:val="000000"/>
          <w:sz w:val="24"/>
          <w:u w:color="000000"/>
        </w:rPr>
        <w:t>um.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3. Kryterium merytoryczne oceny wniosku kandydata o przyznanie stypendium naukowego stanowi uzyskanie najwyższej średniej ocen ze wszystkich zaliczeń i egzaminów, nie niższej niż 4,25 obliczanej zgodnie z zasadami obowiązującymi na uczelni. W przypadku</w:t>
      </w:r>
      <w:r w:rsidRPr="000D64E2">
        <w:rPr>
          <w:rFonts w:ascii="Arial" w:hAnsi="Arial" w:cs="Arial"/>
          <w:color w:val="000000"/>
          <w:sz w:val="24"/>
          <w:u w:color="000000"/>
        </w:rPr>
        <w:t xml:space="preserve"> uzyskania najwyższej jednakowej średniej przez dwóch lub więcej kandydatów, stypendium naukowe zostanie przyznane kandydatowi, który kompletny wniosek złożył najwcześniej, tj. decyduje data i godzina wpływu wniosku do Urzędu Miejskiego w Nysie, z dokonaną</w:t>
      </w:r>
      <w:r w:rsidRPr="000D64E2">
        <w:rPr>
          <w:rFonts w:ascii="Arial" w:hAnsi="Arial" w:cs="Arial"/>
          <w:color w:val="000000"/>
          <w:sz w:val="24"/>
          <w:u w:color="000000"/>
        </w:rPr>
        <w:t xml:space="preserve"> przez pracownika Urzędu adnotacją „wniosek kompletny”, potwierdzającą jednocześnie datę i godzinę wniesienia kompletnego wniosku.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§ 4. Sposób przyznawania stypendium.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1. Program Stypendialny „Stypendia Burmistrza Nysy” realizowany jest corocznie i obejmuj</w:t>
      </w:r>
      <w:r w:rsidRPr="000D64E2">
        <w:rPr>
          <w:rFonts w:ascii="Arial" w:hAnsi="Arial" w:cs="Arial"/>
          <w:color w:val="000000"/>
          <w:sz w:val="24"/>
          <w:u w:color="000000"/>
        </w:rPr>
        <w:t>e okres określony w § 5 ust. 1 Regulaminu.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2. Wszelkie informacje i dokumenty dotyczące Programu Stypendialnego „Stypendia Burmistrza Nysy”, w tym informacja o naborze wniosków, ogłaszane są na stronie internetowej Urzędu Miejskiego w Nysie.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 xml:space="preserve">3. Stypendium </w:t>
      </w:r>
      <w:r w:rsidRPr="000D64E2">
        <w:rPr>
          <w:rFonts w:ascii="Arial" w:hAnsi="Arial" w:cs="Arial"/>
          <w:color w:val="000000"/>
          <w:sz w:val="24"/>
          <w:u w:color="000000"/>
        </w:rPr>
        <w:t>jest przyznawane niezależnie od innych wyróżnień, nagród finansowych i stypendiów pochodzących z innych źródeł.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4. Stypendium przyznawane jest przez Burmistrza Nysy na wniosek kandydata, po spełnieniu warunków określonych w § 3 Regulaminu.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5. Wniosek, wraz</w:t>
      </w:r>
      <w:r w:rsidRPr="000D64E2">
        <w:rPr>
          <w:rFonts w:ascii="Arial" w:hAnsi="Arial" w:cs="Arial"/>
          <w:color w:val="000000"/>
          <w:sz w:val="24"/>
          <w:u w:color="000000"/>
        </w:rPr>
        <w:t xml:space="preserve"> z załącznikami złożony przez kandydata staje się własnością Urzędu Miejskiego</w:t>
      </w:r>
      <w:r w:rsidRPr="000D64E2">
        <w:rPr>
          <w:rFonts w:ascii="Arial" w:hAnsi="Arial" w:cs="Arial"/>
          <w:color w:val="000000"/>
          <w:sz w:val="24"/>
          <w:u w:color="000000"/>
        </w:rPr>
        <w:br/>
        <w:t>w Nysie i nie będzie zwracany kandydatom (bez względu na to czy otrzymają stypendium). Kandydat powinien posiadać własną kopię wniosku.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 xml:space="preserve">6. Dokumenty potwierdzające szczegółowo </w:t>
      </w:r>
      <w:r w:rsidRPr="000D64E2">
        <w:rPr>
          <w:rFonts w:ascii="Arial" w:hAnsi="Arial" w:cs="Arial"/>
          <w:color w:val="000000"/>
          <w:sz w:val="24"/>
          <w:u w:color="000000"/>
        </w:rPr>
        <w:t>opisane we wniosku, stanowiącym załącznik nr 1 do Regulaminu, znaczące osiągnięcia kandydata winny zostać złożone w oryginale lub w postaci kopii potwierdzonej przez kandydata „za zgodność” z oryginałem.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7. Wniosek zostanie pozostawiony bez rozpatrzenia w </w:t>
      </w:r>
      <w:r w:rsidRPr="000D64E2">
        <w:rPr>
          <w:rFonts w:ascii="Arial" w:hAnsi="Arial" w:cs="Arial"/>
          <w:color w:val="000000"/>
          <w:sz w:val="24"/>
          <w:u w:color="000000"/>
        </w:rPr>
        <w:t xml:space="preserve">wypadku złożenia go po upływie terminu określonego w § 3 ust. 1 pkt 1 lit. d i pkt 2 lit. e lub stwierdzenia niespełnienia przez kandydata wymogów formalnych określonych w § 3 ust. 1 Regulaminu. W przypadku braków we wniosku o charakterze oczywistych </w:t>
      </w:r>
      <w:r w:rsidRPr="000D64E2">
        <w:rPr>
          <w:rFonts w:ascii="Arial" w:hAnsi="Arial" w:cs="Arial"/>
          <w:color w:val="000000"/>
          <w:sz w:val="24"/>
          <w:u w:color="000000"/>
        </w:rPr>
        <w:lastRenderedPageBreak/>
        <w:t>omyłe</w:t>
      </w:r>
      <w:r w:rsidRPr="000D64E2">
        <w:rPr>
          <w:rFonts w:ascii="Arial" w:hAnsi="Arial" w:cs="Arial"/>
          <w:color w:val="000000"/>
          <w:sz w:val="24"/>
          <w:u w:color="000000"/>
        </w:rPr>
        <w:t>k i uzupełnień w dokumentach złożonych przez kandydata, kandydat ma prawo do dokonania jednorazowej korekty lub uzupełnienia po wezwaniu, we wskazanym terminie lub bez wezwania – do czasu zakończenia pełnej oceny wniosku.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8. Oceny złożonych wniosków dokonu</w:t>
      </w:r>
      <w:r w:rsidRPr="000D64E2">
        <w:rPr>
          <w:rFonts w:ascii="Arial" w:hAnsi="Arial" w:cs="Arial"/>
          <w:color w:val="000000"/>
          <w:sz w:val="24"/>
          <w:u w:color="000000"/>
        </w:rPr>
        <w:t>je Komisja Stypendialna, która przedstawia Burmistrzowi Nysy listy kandydatów ubiegających się o przyznanie stypendium.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9. Ocena wniosków dokonywana przez Komisję Stypendialną obejmuje: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1) ocenę formalną dokonywaną pod względem spełnienia warunków, o który</w:t>
      </w:r>
      <w:r w:rsidRPr="000D64E2">
        <w:rPr>
          <w:rFonts w:ascii="Arial" w:hAnsi="Arial" w:cs="Arial"/>
          <w:color w:val="000000"/>
          <w:sz w:val="24"/>
          <w:u w:color="000000"/>
        </w:rPr>
        <w:t>ch mowa</w:t>
      </w:r>
      <w:r w:rsidRPr="000D64E2">
        <w:rPr>
          <w:rFonts w:ascii="Arial" w:hAnsi="Arial" w:cs="Arial"/>
          <w:color w:val="000000"/>
          <w:sz w:val="24"/>
          <w:u w:color="000000"/>
        </w:rPr>
        <w:br/>
        <w:t>w § 3 ust. 1 niniejszego Regulaminu oraz poprawności i kompletności wniosku i załączników;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2)  ocenę merytoryczną wniosków zaakceptowanych pod względem formalnym: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a)  w przypadku stypendium motywacyjnego polegającą na ocenie punktowej każdego kryte</w:t>
      </w:r>
      <w:r w:rsidRPr="000D64E2">
        <w:rPr>
          <w:rFonts w:ascii="Arial" w:hAnsi="Arial" w:cs="Arial"/>
          <w:color w:val="000000"/>
          <w:sz w:val="24"/>
          <w:u w:color="000000"/>
        </w:rPr>
        <w:t>rium oceny i przemnożeniu przyznanych punktów przez wagę, zgodnie z załącznikiem nr 2 do niniejszego Regulaminu. Warunkiem przyznania stypendium jest osiągnięcie przez kandydata nie mniej niz 1/3 maksymalnej możliwej do zdobycia liczby punktów,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b) w przypa</w:t>
      </w:r>
      <w:r w:rsidRPr="000D64E2">
        <w:rPr>
          <w:rFonts w:ascii="Arial" w:hAnsi="Arial" w:cs="Arial"/>
          <w:color w:val="000000"/>
          <w:sz w:val="24"/>
          <w:u w:color="000000"/>
        </w:rPr>
        <w:t>dku stypendium naukowego polegającą na wyłonieniu kandydata, który uzyskał najwyższą średnią spośród kandydatów, którzy złożyli wnioski.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10. Decyzję o przyznaniu stypendium poszczególnym kandydatom, w oparciu o protokół z oceny formalnej i merytorycznej sp</w:t>
      </w:r>
      <w:r w:rsidRPr="000D64E2">
        <w:rPr>
          <w:rFonts w:ascii="Arial" w:hAnsi="Arial" w:cs="Arial"/>
          <w:color w:val="000000"/>
          <w:sz w:val="24"/>
          <w:u w:color="000000"/>
        </w:rPr>
        <w:t>orządzony przez Komisję Stypendialną, oraz o wysokości przyznawanych stypendiów każdorazowo podejmuje Burmistrz Nysy, kierując się wysokością środków zarezerwowanych na ten cel w budżecie Gminy Nysa. Decyzja przyznająca stypendium zostaje podjęta w postaci</w:t>
      </w:r>
      <w:r w:rsidRPr="000D64E2">
        <w:rPr>
          <w:rFonts w:ascii="Arial" w:hAnsi="Arial" w:cs="Arial"/>
          <w:color w:val="000000"/>
          <w:sz w:val="24"/>
          <w:u w:color="000000"/>
        </w:rPr>
        <w:t xml:space="preserve"> dokumentu stanowiącego listę stypendystów Programu Stypendialnego „Stypendia Burmistrza Nysy”. Lista stypendystów zostanie opublikowana na stronie internetowej Urzędu Miejskiego w Nysie.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11. Decyzja Burmistrza Nysy, o której mowa w ust. 10, jest ostateczn</w:t>
      </w:r>
      <w:r w:rsidRPr="000D64E2">
        <w:rPr>
          <w:rFonts w:ascii="Arial" w:hAnsi="Arial" w:cs="Arial"/>
          <w:color w:val="000000"/>
          <w:sz w:val="24"/>
          <w:u w:color="000000"/>
        </w:rPr>
        <w:t>a i nie jest decyzją w rozumieniu Kodeksu postępowania administracyjnego, w związku z czym nie przysługuje od niej odwołanie.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§ 5. Zasady i warunki wypłacania stypendium oraz maksymalna wysokość stypendium, o którą może ubiegać się student.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1. Okres, na ja</w:t>
      </w:r>
      <w:r w:rsidRPr="000D64E2">
        <w:rPr>
          <w:rFonts w:ascii="Arial" w:hAnsi="Arial" w:cs="Arial"/>
          <w:color w:val="000000"/>
          <w:sz w:val="24"/>
          <w:u w:color="000000"/>
        </w:rPr>
        <w:t>ki Burmistrz Nysy przyznaje miesięczne stypendium, to 9 miesięcy roku          akademickiego, tj. od października roku, w którym ogłoszono nabór wniosków, zgodnie z § 4 ust. 2, do czerwca kolejnego roku kalendarzowego.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2. Rozpoczęcie wypłaty stypendium nas</w:t>
      </w:r>
      <w:r w:rsidRPr="000D64E2">
        <w:rPr>
          <w:rFonts w:ascii="Arial" w:hAnsi="Arial" w:cs="Arial"/>
          <w:color w:val="000000"/>
          <w:sz w:val="24"/>
          <w:u w:color="000000"/>
        </w:rPr>
        <w:t>tąpi w terminie do 31 grudnia tego roku, w którym zostanie przyznane stypendium.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3. Stypendysta zobowiązany jest w terminie 14 dni od dnia opublikowania na stronie internetowej Urzędu Miejskiego w Nysie decyzji, o której mowa w § 4 ust. 10 złożyć w Urzędzi</w:t>
      </w:r>
      <w:r w:rsidRPr="000D64E2">
        <w:rPr>
          <w:rFonts w:ascii="Arial" w:hAnsi="Arial" w:cs="Arial"/>
          <w:color w:val="000000"/>
          <w:sz w:val="24"/>
          <w:u w:color="000000"/>
        </w:rPr>
        <w:t>e Miejskim w Nysie przy ul. Kolejowej oświadczenie do wypłaty stypendium oraz do PIT według wzoru określonego w załączniku nr 4 do Regulaminu. Nieprzedłożenie takiego oświadczenia skutkuje brakiem wypłaty stypendium do czasu doręczenia niezbędnych informac</w:t>
      </w:r>
      <w:r w:rsidRPr="000D64E2">
        <w:rPr>
          <w:rFonts w:ascii="Arial" w:hAnsi="Arial" w:cs="Arial"/>
          <w:color w:val="000000"/>
          <w:sz w:val="24"/>
          <w:u w:color="000000"/>
        </w:rPr>
        <w:t>ji, przy czym wypłata stypendium nastąpi w miesiącu następującym po miesiącu, w którym zostało złożone oświadczenie, z wyrównaniem za miesiące, w których stypendium nie było wypłacane z powodu niedostarczenia oświadczenia.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lastRenderedPageBreak/>
        <w:t>4. Maksymalna miesięczna kwota st</w:t>
      </w:r>
      <w:r w:rsidRPr="000D64E2">
        <w:rPr>
          <w:rFonts w:ascii="Arial" w:hAnsi="Arial" w:cs="Arial"/>
          <w:color w:val="000000"/>
          <w:sz w:val="24"/>
          <w:u w:color="000000"/>
        </w:rPr>
        <w:t>ypendium motywacyjnego wynosi 500 złotych brutto.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5. Miesięczna kwota stypendium naukowego wynosi 500 złotych brutto.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6. Stypendia za każdy miesiąc wypłacane są przelewem na rachunek bankowy stypendysty wskazany w złożonym oświadczeniu, o którym mowa w ust</w:t>
      </w:r>
      <w:r w:rsidRPr="000D64E2">
        <w:rPr>
          <w:rFonts w:ascii="Arial" w:hAnsi="Arial" w:cs="Arial"/>
          <w:color w:val="000000"/>
          <w:sz w:val="24"/>
          <w:u w:color="000000"/>
        </w:rPr>
        <w:t>. 3, w terminie do ostatniego dnia danego miesiąca. Stypendia za okres od października roku, w którym ogłoszono nabór wniosków do miesiąca, w którym podjęta zostanie decyzja, o której mowa w § 4 ust 10, mogą zostać wypłacone przelewem jednorazowo w termini</w:t>
      </w:r>
      <w:r w:rsidRPr="000D64E2">
        <w:rPr>
          <w:rFonts w:ascii="Arial" w:hAnsi="Arial" w:cs="Arial"/>
          <w:color w:val="000000"/>
          <w:sz w:val="24"/>
          <w:u w:color="000000"/>
        </w:rPr>
        <w:t>e określonym w ust. 2.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§ 6. Warunki zwrotu stypendium.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 xml:space="preserve">1. Stypendysta zobowiązany jest do końca lutego roku akademickiego, na który przyznano stypendium, złożyć w Urzędzie Miejskim w Nysie zaświadczenie z uczelni o tym, że jest studentem kolejnego, </w:t>
      </w:r>
      <w:r w:rsidRPr="000D64E2">
        <w:rPr>
          <w:rFonts w:ascii="Arial" w:hAnsi="Arial" w:cs="Arial"/>
          <w:color w:val="000000"/>
          <w:sz w:val="24"/>
          <w:u w:color="000000"/>
        </w:rPr>
        <w:t xml:space="preserve">programowo wyższego semestru, bez warunkowej kontynuacji studiów. Nieprzedłożenie takiego zaświadczenia skutkuje utratą prawa do otrzymywania stypendium, do czasu doręczenia wymaganego zaświadczenia, przy czym prawo do otrzymywania stypendium następuje od </w:t>
      </w:r>
      <w:r w:rsidRPr="000D64E2">
        <w:rPr>
          <w:rFonts w:ascii="Arial" w:hAnsi="Arial" w:cs="Arial"/>
          <w:color w:val="000000"/>
          <w:sz w:val="24"/>
          <w:u w:color="000000"/>
        </w:rPr>
        <w:t>pierwszego dnia miesiąca następującego po miesiącu, w którym zostało złożone zaświadczenie, bez wyrównania za miesiące, w których stypendium nie było wypłacane z powodu niedostarczenia zaświadczenia.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 xml:space="preserve">2. Stypendysta zobowiązany jest niezwłocznie powiadomić </w:t>
      </w:r>
      <w:r w:rsidRPr="000D64E2">
        <w:rPr>
          <w:rFonts w:ascii="Arial" w:hAnsi="Arial" w:cs="Arial"/>
          <w:color w:val="000000"/>
          <w:sz w:val="24"/>
          <w:u w:color="000000"/>
        </w:rPr>
        <w:t>Burmistrza Nysy o następujących okolicznościach, powodujących utratę prawa do otrzymywania stypendium: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1) utracie statusu studenta - skreśleniu z listy studentów;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2) zmianie trybu studiów ze stacjonarnego na niestacjonarny;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3) skorzystaniu z urlopu od zaję</w:t>
      </w:r>
      <w:r w:rsidRPr="000D64E2">
        <w:rPr>
          <w:rFonts w:ascii="Arial" w:hAnsi="Arial" w:cs="Arial"/>
          <w:color w:val="000000"/>
          <w:sz w:val="24"/>
          <w:u w:color="000000"/>
        </w:rPr>
        <w:t>ć w uczelni (tzw. urlopu dziekańskiego);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4) rezygnacji z Programu Stypendialnego „Stypendia Burmistrza Nysy”;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5) popełnieniu przestępstwa z winy umyślnej, stwierdzonego prawomocnym wyrokiem sądu.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3. Utrata prawa do otrzymywania stypendium następuje od pier</w:t>
      </w:r>
      <w:r w:rsidRPr="000D64E2">
        <w:rPr>
          <w:rFonts w:ascii="Arial" w:hAnsi="Arial" w:cs="Arial"/>
          <w:color w:val="000000"/>
          <w:sz w:val="24"/>
          <w:u w:color="000000"/>
        </w:rPr>
        <w:t>wszego dnia miesiąca następującego po miesiącu, w którym zaistniały  okoliczności określone w ust. 2.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4. Stypendium wypłacone pomimo zaistnienia okoliczności powodujących utratę prawa do otrzymywania stypendium, za okres od daty utraty prawa do jego otrzym</w:t>
      </w:r>
      <w:r w:rsidRPr="000D64E2">
        <w:rPr>
          <w:rFonts w:ascii="Arial" w:hAnsi="Arial" w:cs="Arial"/>
          <w:color w:val="000000"/>
          <w:sz w:val="24"/>
          <w:u w:color="000000"/>
        </w:rPr>
        <w:t>ywania, traktuje się jako świadczenie nienależne, podlegające zwrotowi na rachunek Gminy Nysa. Stypendysta zobowiązany jest do jego zwrotu w terminie 7 dni od dnia otrzymania pisemnego wezwania, wraz z odsetkami ustawowymi za opóźnienie w razie niedochowan</w:t>
      </w:r>
      <w:r w:rsidRPr="000D64E2">
        <w:rPr>
          <w:rFonts w:ascii="Arial" w:hAnsi="Arial" w:cs="Arial"/>
          <w:color w:val="000000"/>
          <w:sz w:val="24"/>
          <w:u w:color="000000"/>
        </w:rPr>
        <w:t>ia tego terminu.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5. Gmina Nysa - Urząd Miejski w Nysie może wykorzystywać w celach promocyjnych,</w:t>
      </w:r>
      <w:r w:rsidRPr="000D64E2">
        <w:rPr>
          <w:rFonts w:ascii="Arial" w:hAnsi="Arial" w:cs="Arial"/>
          <w:color w:val="000000"/>
          <w:sz w:val="24"/>
          <w:u w:color="000000"/>
        </w:rPr>
        <w:br/>
        <w:t>w szczególności w publikacjach, materiałach multimedialnych, w serwisach internetowych, ofercie inwestycyjnej miasta, wizerunek stypendysty oraz informacje o d</w:t>
      </w:r>
      <w:r w:rsidRPr="000D64E2">
        <w:rPr>
          <w:rFonts w:ascii="Arial" w:hAnsi="Arial" w:cs="Arial"/>
          <w:color w:val="000000"/>
          <w:sz w:val="24"/>
          <w:u w:color="000000"/>
        </w:rPr>
        <w:t>ziałalności stypendysty, w tym związanej z Programem Stypendialnym „Stypendia Burmistrza Nysy”. Dotyczy to także ujmowania w materiałach promocyjnych imienia i nazwiska stypendysty oraz informacji o realizowanych studiach.</w:t>
      </w:r>
    </w:p>
    <w:p w:rsidR="00A77B3E" w:rsidRPr="000D64E2" w:rsidRDefault="00AC56A9" w:rsidP="000D64E2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0D64E2">
          <w:footerReference w:type="default" r:id="rId7"/>
          <w:endnotePr>
            <w:numFmt w:val="decimal"/>
          </w:endnotePr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  <w:r w:rsidRPr="000D64E2">
        <w:rPr>
          <w:rFonts w:ascii="Arial" w:hAnsi="Arial" w:cs="Arial"/>
          <w:color w:val="000000"/>
          <w:sz w:val="24"/>
          <w:u w:color="000000"/>
        </w:rPr>
        <w:t>6. Stypendysta zobowiązany jest do rozpowszechniania informacji o otrzymywanym stypendium,</w:t>
      </w:r>
      <w:r w:rsidRPr="000D64E2">
        <w:rPr>
          <w:rFonts w:ascii="Arial" w:hAnsi="Arial" w:cs="Arial"/>
          <w:color w:val="000000"/>
          <w:sz w:val="24"/>
          <w:u w:color="000000"/>
        </w:rPr>
        <w:br/>
      </w:r>
      <w:r w:rsidRPr="000D64E2">
        <w:rPr>
          <w:rFonts w:ascii="Arial" w:hAnsi="Arial" w:cs="Arial"/>
          <w:color w:val="000000"/>
          <w:sz w:val="24"/>
          <w:u w:color="000000"/>
        </w:rPr>
        <w:lastRenderedPageBreak/>
        <w:t xml:space="preserve">w szczególności poprzez umieszczanie w okresie pobierania stypendium, w publikacjach i innych materiałach, </w:t>
      </w:r>
      <w:r w:rsidRPr="000D64E2">
        <w:rPr>
          <w:rFonts w:ascii="Arial" w:hAnsi="Arial" w:cs="Arial"/>
          <w:color w:val="000000"/>
          <w:sz w:val="24"/>
          <w:u w:color="000000"/>
        </w:rPr>
        <w:t>treści: „Stypendysta Burmistrza Nysy”.</w:t>
      </w:r>
    </w:p>
    <w:p w:rsidR="00A77B3E" w:rsidRPr="000D64E2" w:rsidRDefault="00AC56A9" w:rsidP="000D64E2">
      <w:pPr>
        <w:keepNext/>
        <w:spacing w:line="276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0D64E2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0D64E2">
        <w:rPr>
          <w:rFonts w:ascii="Arial" w:hAnsi="Arial" w:cs="Arial"/>
          <w:sz w:val="24"/>
        </w:rPr>
        <w:t>Załącznik Nr 2 do uchwały</w:t>
      </w:r>
      <w:r w:rsidRPr="000D64E2">
        <w:rPr>
          <w:rFonts w:ascii="Arial" w:hAnsi="Arial" w:cs="Arial"/>
          <w:color w:val="000000"/>
          <w:sz w:val="24"/>
          <w:u w:color="000000"/>
        </w:rPr>
        <w:t xml:space="preserve"> Nr XLII/663/21</w:t>
      </w:r>
      <w:r w:rsidR="000D64E2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D64E2">
        <w:rPr>
          <w:rFonts w:ascii="Arial" w:hAnsi="Arial" w:cs="Arial"/>
          <w:sz w:val="24"/>
        </w:rPr>
        <w:t>Rady Miejskiej w Nysie</w:t>
      </w:r>
      <w:r w:rsidR="000D64E2">
        <w:rPr>
          <w:rFonts w:ascii="Arial" w:hAnsi="Arial" w:cs="Arial"/>
          <w:sz w:val="24"/>
        </w:rPr>
        <w:t xml:space="preserve"> </w:t>
      </w:r>
      <w:r w:rsidRPr="000D64E2">
        <w:rPr>
          <w:rFonts w:ascii="Arial" w:hAnsi="Arial" w:cs="Arial"/>
          <w:sz w:val="24"/>
        </w:rPr>
        <w:t>z dnia 9 lipca 2021 r.</w:t>
      </w:r>
      <w:r w:rsidRPr="000D64E2">
        <w:rPr>
          <w:rFonts w:ascii="Arial" w:hAnsi="Arial" w:cs="Arial"/>
          <w:color w:val="000000"/>
          <w:sz w:val="24"/>
          <w:u w:color="000000"/>
        </w:rPr>
        <w:br/>
      </w:r>
      <w:hyperlink r:id="rId8" w:history="1">
        <w:r w:rsidRPr="000D64E2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Zalacznik2.pdf</w:t>
        </w:r>
      </w:hyperlink>
    </w:p>
    <w:p w:rsidR="00A77B3E" w:rsidRPr="000D64E2" w:rsidRDefault="00AC56A9" w:rsidP="000D64E2">
      <w:pPr>
        <w:keepNext/>
        <w:spacing w:line="276" w:lineRule="auto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0D64E2">
          <w:footerReference w:type="default" r:id="rId9"/>
          <w:endnotePr>
            <w:numFmt w:val="decimal"/>
          </w:endnotePr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  <w:r w:rsidRPr="000D64E2">
        <w:rPr>
          <w:rFonts w:ascii="Arial" w:hAnsi="Arial" w:cs="Arial"/>
          <w:color w:val="000000"/>
          <w:sz w:val="24"/>
          <w:u w:color="000000"/>
        </w:rPr>
        <w:t>Wniosek o przyznanie "Stypendium Motywacyjnego"</w:t>
      </w:r>
    </w:p>
    <w:p w:rsidR="00A77B3E" w:rsidRPr="000D64E2" w:rsidRDefault="00AC56A9" w:rsidP="000D64E2">
      <w:pPr>
        <w:keepNext/>
        <w:spacing w:line="276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0D64E2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0D64E2">
        <w:rPr>
          <w:rFonts w:ascii="Arial" w:hAnsi="Arial" w:cs="Arial"/>
          <w:sz w:val="24"/>
        </w:rPr>
        <w:t>Załącznik Nr 3 do uchwały</w:t>
      </w:r>
      <w:r w:rsidRPr="000D64E2">
        <w:rPr>
          <w:rFonts w:ascii="Arial" w:hAnsi="Arial" w:cs="Arial"/>
          <w:color w:val="000000"/>
          <w:sz w:val="24"/>
          <w:u w:color="000000"/>
        </w:rPr>
        <w:t xml:space="preserve"> Nr XLII/663/21</w:t>
      </w:r>
      <w:r w:rsidR="000D64E2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D64E2">
        <w:rPr>
          <w:rFonts w:ascii="Arial" w:hAnsi="Arial" w:cs="Arial"/>
          <w:sz w:val="24"/>
        </w:rPr>
        <w:t>Rady Miejskiej w Nysie</w:t>
      </w:r>
      <w:r w:rsidR="000D64E2">
        <w:rPr>
          <w:rFonts w:ascii="Arial" w:hAnsi="Arial" w:cs="Arial"/>
          <w:sz w:val="24"/>
        </w:rPr>
        <w:t xml:space="preserve"> </w:t>
      </w:r>
      <w:r w:rsidRPr="000D64E2">
        <w:rPr>
          <w:rFonts w:ascii="Arial" w:hAnsi="Arial" w:cs="Arial"/>
          <w:sz w:val="24"/>
        </w:rPr>
        <w:t>z dnia 9 lipca 2021 r.</w:t>
      </w:r>
      <w:r w:rsidRPr="000D64E2">
        <w:rPr>
          <w:rFonts w:ascii="Arial" w:hAnsi="Arial" w:cs="Arial"/>
          <w:color w:val="000000"/>
          <w:sz w:val="24"/>
          <w:u w:color="000000"/>
        </w:rPr>
        <w:br/>
      </w:r>
      <w:hyperlink r:id="rId10" w:history="1">
        <w:r w:rsidRPr="000D64E2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Zalacznik3.pdf</w:t>
        </w:r>
      </w:hyperlink>
    </w:p>
    <w:p w:rsidR="00A77B3E" w:rsidRPr="000D64E2" w:rsidRDefault="00AC56A9" w:rsidP="000D64E2">
      <w:pPr>
        <w:keepNext/>
        <w:spacing w:line="276" w:lineRule="auto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0D64E2">
          <w:footerReference w:type="default" r:id="rId11"/>
          <w:endnotePr>
            <w:numFmt w:val="decimal"/>
          </w:endnotePr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  <w:r w:rsidRPr="000D64E2">
        <w:rPr>
          <w:rFonts w:ascii="Arial" w:hAnsi="Arial" w:cs="Arial"/>
          <w:color w:val="000000"/>
          <w:sz w:val="24"/>
          <w:u w:color="000000"/>
        </w:rPr>
        <w:t>Kryteria merytoryczne</w:t>
      </w:r>
    </w:p>
    <w:p w:rsidR="00A77B3E" w:rsidRPr="000D64E2" w:rsidRDefault="00AC56A9" w:rsidP="000D64E2">
      <w:pPr>
        <w:keepNext/>
        <w:spacing w:line="276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0D64E2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0D64E2">
        <w:rPr>
          <w:rFonts w:ascii="Arial" w:hAnsi="Arial" w:cs="Arial"/>
          <w:sz w:val="24"/>
        </w:rPr>
        <w:t>Załącznik Nr 4 do uchwały</w:t>
      </w:r>
      <w:r w:rsidRPr="000D64E2">
        <w:rPr>
          <w:rFonts w:ascii="Arial" w:hAnsi="Arial" w:cs="Arial"/>
          <w:color w:val="000000"/>
          <w:sz w:val="24"/>
          <w:u w:color="000000"/>
        </w:rPr>
        <w:t xml:space="preserve"> Nr XLII/663/21</w:t>
      </w:r>
      <w:r w:rsidR="000D64E2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D64E2">
        <w:rPr>
          <w:rFonts w:ascii="Arial" w:hAnsi="Arial" w:cs="Arial"/>
          <w:sz w:val="24"/>
        </w:rPr>
        <w:t>Rady Miejskiej w N</w:t>
      </w:r>
      <w:bookmarkStart w:id="0" w:name="_GoBack"/>
      <w:bookmarkEnd w:id="0"/>
      <w:r w:rsidRPr="000D64E2">
        <w:rPr>
          <w:rFonts w:ascii="Arial" w:hAnsi="Arial" w:cs="Arial"/>
          <w:sz w:val="24"/>
        </w:rPr>
        <w:t>ysie</w:t>
      </w:r>
      <w:r w:rsidR="000D64E2">
        <w:rPr>
          <w:rFonts w:ascii="Arial" w:hAnsi="Arial" w:cs="Arial"/>
          <w:sz w:val="24"/>
        </w:rPr>
        <w:t xml:space="preserve"> </w:t>
      </w:r>
      <w:r w:rsidRPr="000D64E2">
        <w:rPr>
          <w:rFonts w:ascii="Arial" w:hAnsi="Arial" w:cs="Arial"/>
          <w:sz w:val="24"/>
        </w:rPr>
        <w:t>z dnia 9 lipca 2021 r.</w:t>
      </w:r>
      <w:r w:rsidRPr="000D64E2">
        <w:rPr>
          <w:rFonts w:ascii="Arial" w:hAnsi="Arial" w:cs="Arial"/>
          <w:color w:val="000000"/>
          <w:sz w:val="24"/>
          <w:u w:color="000000"/>
        </w:rPr>
        <w:br/>
      </w:r>
      <w:hyperlink r:id="rId12" w:history="1">
        <w:r w:rsidRPr="000D64E2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Zalacznik4.pdf</w:t>
        </w:r>
      </w:hyperlink>
    </w:p>
    <w:p w:rsidR="00A77B3E" w:rsidRPr="000D64E2" w:rsidRDefault="00AC56A9" w:rsidP="000D64E2">
      <w:pPr>
        <w:keepNext/>
        <w:spacing w:line="276" w:lineRule="auto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0D64E2">
          <w:footerReference w:type="default" r:id="rId13"/>
          <w:endnotePr>
            <w:numFmt w:val="decimal"/>
          </w:endnotePr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  <w:r w:rsidRPr="000D64E2">
        <w:rPr>
          <w:rFonts w:ascii="Arial" w:hAnsi="Arial" w:cs="Arial"/>
          <w:color w:val="000000"/>
          <w:sz w:val="24"/>
          <w:u w:color="000000"/>
        </w:rPr>
        <w:t>Wniosek o przyznanie "Stypendium Naukowego"</w:t>
      </w:r>
    </w:p>
    <w:p w:rsidR="00A77B3E" w:rsidRPr="000D64E2" w:rsidRDefault="00AC56A9" w:rsidP="000D64E2">
      <w:pPr>
        <w:keepNext/>
        <w:spacing w:line="276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0D64E2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0D64E2">
        <w:rPr>
          <w:rFonts w:ascii="Arial" w:hAnsi="Arial" w:cs="Arial"/>
          <w:sz w:val="24"/>
        </w:rPr>
        <w:t>Załącznik Nr 5 do uchwały</w:t>
      </w:r>
      <w:r w:rsidRPr="000D64E2">
        <w:rPr>
          <w:rFonts w:ascii="Arial" w:hAnsi="Arial" w:cs="Arial"/>
          <w:color w:val="000000"/>
          <w:sz w:val="24"/>
          <w:u w:color="000000"/>
        </w:rPr>
        <w:t xml:space="preserve"> Nr XLII/663/21</w:t>
      </w:r>
      <w:r w:rsidR="000D64E2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D64E2">
        <w:rPr>
          <w:rFonts w:ascii="Arial" w:hAnsi="Arial" w:cs="Arial"/>
          <w:sz w:val="24"/>
        </w:rPr>
        <w:t>Rady Miejskiej w Nysie</w:t>
      </w:r>
      <w:r w:rsidR="000D64E2">
        <w:rPr>
          <w:rFonts w:ascii="Arial" w:hAnsi="Arial" w:cs="Arial"/>
          <w:sz w:val="24"/>
        </w:rPr>
        <w:t xml:space="preserve"> </w:t>
      </w:r>
      <w:r w:rsidRPr="000D64E2">
        <w:rPr>
          <w:rFonts w:ascii="Arial" w:hAnsi="Arial" w:cs="Arial"/>
          <w:sz w:val="24"/>
        </w:rPr>
        <w:t>z dnia 9 lipca 2021 r.</w:t>
      </w:r>
      <w:r w:rsidRPr="000D64E2">
        <w:rPr>
          <w:rFonts w:ascii="Arial" w:hAnsi="Arial" w:cs="Arial"/>
          <w:color w:val="000000"/>
          <w:sz w:val="24"/>
          <w:u w:color="000000"/>
        </w:rPr>
        <w:br/>
      </w:r>
      <w:hyperlink r:id="rId14" w:history="1">
        <w:r w:rsidRPr="000D64E2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Zalacznik5.pdf</w:t>
        </w:r>
      </w:hyperlink>
    </w:p>
    <w:p w:rsidR="00A77B3E" w:rsidRPr="000D64E2" w:rsidRDefault="00AC56A9" w:rsidP="000D64E2">
      <w:pPr>
        <w:keepNext/>
        <w:spacing w:line="276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0D64E2">
        <w:rPr>
          <w:rFonts w:ascii="Arial" w:hAnsi="Arial" w:cs="Arial"/>
          <w:color w:val="000000"/>
          <w:sz w:val="24"/>
          <w:u w:color="000000"/>
        </w:rPr>
        <w:t>Oświadczenie</w:t>
      </w:r>
    </w:p>
    <w:sectPr w:rsidR="00A77B3E" w:rsidRPr="000D64E2">
      <w:footerReference w:type="default" r:id="rId15"/>
      <w:endnotePr>
        <w:numFmt w:val="decimal"/>
      </w:endnotePr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A9" w:rsidRDefault="00AC56A9">
      <w:r>
        <w:separator/>
      </w:r>
    </w:p>
  </w:endnote>
  <w:endnote w:type="continuationSeparator" w:id="0">
    <w:p w:rsidR="00AC56A9" w:rsidRDefault="00AC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32"/>
      <w:gridCol w:w="3216"/>
    </w:tblGrid>
    <w:tr w:rsidR="008F2C54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F2C54" w:rsidRDefault="00AC56A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AB16B8EB-1B22-4510-AD04-CC52B394867D. Podpisany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F2C54" w:rsidRDefault="00AC56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D64E2">
            <w:rPr>
              <w:sz w:val="18"/>
            </w:rPr>
            <w:fldChar w:fldCharType="separate"/>
          </w:r>
          <w:r w:rsidR="000D64E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F2C54" w:rsidRDefault="008F2C5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32"/>
      <w:gridCol w:w="3216"/>
    </w:tblGrid>
    <w:tr w:rsidR="008F2C54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F2C54" w:rsidRDefault="00AC56A9">
          <w:pPr>
            <w:jc w:val="left"/>
            <w:rPr>
              <w:sz w:val="18"/>
            </w:rPr>
          </w:pPr>
          <w:r>
            <w:rPr>
              <w:sz w:val="18"/>
            </w:rPr>
            <w:t>Id: AB16B8EB-1B22-4510-AD04-CC52B</w:t>
          </w:r>
          <w:r>
            <w:rPr>
              <w:sz w:val="18"/>
            </w:rPr>
            <w:t>394867D. Podpisany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F2C54" w:rsidRDefault="00AC56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D64E2">
            <w:rPr>
              <w:sz w:val="18"/>
            </w:rPr>
            <w:fldChar w:fldCharType="separate"/>
          </w:r>
          <w:r w:rsidR="000D64E2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8F2C54" w:rsidRDefault="008F2C54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32"/>
      <w:gridCol w:w="3216"/>
    </w:tblGrid>
    <w:tr w:rsidR="008F2C54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F2C54" w:rsidRDefault="00AC56A9">
          <w:pPr>
            <w:jc w:val="left"/>
            <w:rPr>
              <w:sz w:val="18"/>
            </w:rPr>
          </w:pPr>
          <w:r>
            <w:rPr>
              <w:sz w:val="18"/>
            </w:rPr>
            <w:t>Id: AB16B8EB-1B22-4510-AD04-CC52B394867D. Podpisany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F2C54" w:rsidRDefault="00AC56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D64E2">
            <w:rPr>
              <w:sz w:val="18"/>
            </w:rPr>
            <w:fldChar w:fldCharType="separate"/>
          </w:r>
          <w:r w:rsidR="000D64E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F2C54" w:rsidRDefault="008F2C54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32"/>
      <w:gridCol w:w="3216"/>
    </w:tblGrid>
    <w:tr w:rsidR="008F2C54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F2C54" w:rsidRDefault="00AC56A9">
          <w:pPr>
            <w:jc w:val="left"/>
            <w:rPr>
              <w:sz w:val="18"/>
            </w:rPr>
          </w:pPr>
          <w:r>
            <w:rPr>
              <w:sz w:val="18"/>
            </w:rPr>
            <w:t>Id: AB16B8EB-1B22-4510-AD04-CC52B394867D. Podpisan</w:t>
          </w:r>
          <w:r>
            <w:rPr>
              <w:sz w:val="18"/>
            </w:rPr>
            <w:t>y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F2C54" w:rsidRDefault="00AC56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D64E2">
            <w:rPr>
              <w:sz w:val="18"/>
            </w:rPr>
            <w:fldChar w:fldCharType="separate"/>
          </w:r>
          <w:r w:rsidR="000D64E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F2C54" w:rsidRDefault="008F2C54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32"/>
      <w:gridCol w:w="3216"/>
    </w:tblGrid>
    <w:tr w:rsidR="008F2C54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F2C54" w:rsidRDefault="00AC56A9">
          <w:pPr>
            <w:jc w:val="left"/>
            <w:rPr>
              <w:sz w:val="18"/>
            </w:rPr>
          </w:pPr>
          <w:r>
            <w:rPr>
              <w:sz w:val="18"/>
            </w:rPr>
            <w:t>Id: AB16B8EB-1B22-4510-AD04-CC52B394867D. Podpisany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F2C54" w:rsidRDefault="00AC56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D64E2">
            <w:rPr>
              <w:sz w:val="18"/>
            </w:rPr>
            <w:fldChar w:fldCharType="separate"/>
          </w:r>
          <w:r w:rsidR="000D64E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F2C54" w:rsidRDefault="008F2C54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32"/>
      <w:gridCol w:w="3216"/>
    </w:tblGrid>
    <w:tr w:rsidR="008F2C54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F2C54" w:rsidRDefault="00AC56A9">
          <w:pPr>
            <w:jc w:val="left"/>
            <w:rPr>
              <w:sz w:val="18"/>
            </w:rPr>
          </w:pPr>
          <w:r>
            <w:rPr>
              <w:sz w:val="18"/>
            </w:rPr>
            <w:t>Id: AB16B8EB-1B22-4510-AD04-CC52B</w:t>
          </w:r>
          <w:r>
            <w:rPr>
              <w:sz w:val="18"/>
            </w:rPr>
            <w:t>394867D. Podpisany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F2C54" w:rsidRDefault="00AC56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D64E2">
            <w:rPr>
              <w:sz w:val="18"/>
            </w:rPr>
            <w:fldChar w:fldCharType="separate"/>
          </w:r>
          <w:r w:rsidR="000D64E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F2C54" w:rsidRDefault="008F2C5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A9" w:rsidRDefault="00AC56A9">
      <w:r>
        <w:separator/>
      </w:r>
    </w:p>
  </w:footnote>
  <w:footnote w:type="continuationSeparator" w:id="0">
    <w:p w:rsidR="00AC56A9" w:rsidRDefault="00AC5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D64E2"/>
    <w:rsid w:val="008F2C54"/>
    <w:rsid w:val="00A77B3E"/>
    <w:rsid w:val="00AC56A9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89AB9E-D4C2-44DC-988A-B026C345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paweska\AppData\Local\Temp\Legislator\7859B16A-69ED-4DB4-9C5A-25442BD595FF\Zalacznik2.pdf" TargetMode="Externa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yperlink" Target="file:///C:\Users\epaweska\AppData\Local\Temp\Legislator\7859B16A-69ED-4DB4-9C5A-25442BD595FF\Zalacznik4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hyperlink" Target="file:///C:\Users\epaweska\AppData\Local\Temp\Legislator\7859B16A-69ED-4DB4-9C5A-25442BD595FF\Zalacznik3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hyperlink" Target="file:///C:\Users\epaweska\AppData\Local\Temp\Legislator\7859B16A-69ED-4DB4-9C5A-25442BD595FF\Zalacznik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2410</Words>
  <Characters>14462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XLII/663/21 z dnia 9 lipca 2021 r.</vt:lpstr>
      <vt:lpstr/>
    </vt:vector>
  </TitlesOfParts>
  <Company>Rada Miejska w Nysie</Company>
  <LinksUpToDate>false</LinksUpToDate>
  <CharactersWithSpaces>16839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XLII/663/21 z dnia 9 lipca 2021 r.</dc:title>
  <dc:subject>w sprawie zasad przyznawania stypendiów dla studentów w^ramach Programu Stypendialnego "Stypendia Burmistrza Nysy"</dc:subject>
  <dc:creator>epaweska</dc:creator>
  <cp:lastModifiedBy>Ewelina Pawęska</cp:lastModifiedBy>
  <cp:revision>2</cp:revision>
  <dcterms:created xsi:type="dcterms:W3CDTF">2021-07-14T09:28:00Z</dcterms:created>
  <dcterms:modified xsi:type="dcterms:W3CDTF">2021-07-14T09:28:00Z</dcterms:modified>
  <cp:category>Akt prawny</cp:category>
</cp:coreProperties>
</file>