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B825" w14:textId="77777777" w:rsidR="00913512" w:rsidRDefault="00913512" w:rsidP="0091351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F2462D2" w14:textId="77777777" w:rsidR="00913512" w:rsidRDefault="00913512" w:rsidP="0091351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WYRAŻENIU ZGODY NA PRZETWARZANIE DANYCH OSOBOWYCH</w:t>
      </w:r>
    </w:p>
    <w:p w14:paraId="21EFE40A" w14:textId="77777777" w:rsidR="00913512" w:rsidRDefault="00913512" w:rsidP="00913512">
      <w:pPr>
        <w:pStyle w:val="Default"/>
        <w:spacing w:line="360" w:lineRule="auto"/>
        <w:rPr>
          <w:sz w:val="23"/>
          <w:szCs w:val="23"/>
        </w:rPr>
      </w:pPr>
    </w:p>
    <w:p w14:paraId="0B0C0DA2" w14:textId="77777777" w:rsidR="00913512" w:rsidRDefault="00913512" w:rsidP="0091351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</w:t>
      </w:r>
    </w:p>
    <w:p w14:paraId="6873A397" w14:textId="77777777" w:rsidR="00913512" w:rsidRDefault="00913512" w:rsidP="00913512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757CA59" w14:textId="77777777" w:rsidR="00913512" w:rsidRDefault="00913512" w:rsidP="0091351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OŚWIADCZAM,</w:t>
      </w:r>
    </w:p>
    <w:p w14:paraId="3DFA80CA" w14:textId="77777777" w:rsidR="00913512" w:rsidRDefault="00913512" w:rsidP="00913512">
      <w:pPr>
        <w:pStyle w:val="Default"/>
        <w:tabs>
          <w:tab w:val="left" w:pos="1770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4E2B91A9" w14:textId="77777777" w:rsidR="00913512" w:rsidRDefault="00913512" w:rsidP="0091351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że wyrażam zgodę na przetwarzanie moich danych osobowych obejmujących numer telefonu oraz adres e-mail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 celu realizacji zadań związanych z naborem wniosków o zawarcie umowy najmu lokalu mieszkalnego w budynku mieszkalnym położonym w Nysie przy ul. Kramarskiej oraz w ramach sprawowania władzy publicznej powierzonej administratorowi, jakim jest wspieranie budownictwa mieszkaniowego i tworzenia lokali na wynajem</w:t>
      </w:r>
      <w:r w:rsidR="00BC4384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787FD6C9" w14:textId="77777777" w:rsidR="00913512" w:rsidRDefault="00913512" w:rsidP="0091351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Jednocześnie oświadczam, iż przyjmuję do wiadomości, że: </w:t>
      </w:r>
    </w:p>
    <w:p w14:paraId="5B5FC76B" w14:textId="77777777" w:rsidR="00913512" w:rsidRDefault="00913512" w:rsidP="00913512">
      <w:pPr>
        <w:pStyle w:val="Default"/>
        <w:numPr>
          <w:ilvl w:val="0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moich danych osobowych jest Gmina Nysa, adres Administratora: Urząd Miejski w Nysie, ul. Kolejowa 15, 48-300 Nysa, e-mail: </w:t>
      </w:r>
      <w:r>
        <w:rPr>
          <w:color w:val="0000FF"/>
          <w:sz w:val="23"/>
          <w:szCs w:val="23"/>
        </w:rPr>
        <w:t xml:space="preserve">nysa@www.nysa.pl tel. </w:t>
      </w:r>
      <w:r>
        <w:rPr>
          <w:color w:val="auto"/>
          <w:sz w:val="23"/>
          <w:szCs w:val="23"/>
        </w:rPr>
        <w:t>77 408 05 00</w:t>
      </w:r>
      <w:r>
        <w:rPr>
          <w:sz w:val="23"/>
          <w:szCs w:val="23"/>
        </w:rPr>
        <w:t>;</w:t>
      </w:r>
    </w:p>
    <w:p w14:paraId="04722B04" w14:textId="77777777" w:rsidR="00913512" w:rsidRDefault="00913512" w:rsidP="00913512">
      <w:pPr>
        <w:pStyle w:val="Default"/>
        <w:numPr>
          <w:ilvl w:val="0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sprawie danych osobowych można się kontaktować się z Inspektorem Ochrony Danych Osobowych, adres e-mail: </w:t>
      </w:r>
      <w:r>
        <w:rPr>
          <w:color w:val="0000FF"/>
          <w:sz w:val="23"/>
          <w:szCs w:val="23"/>
        </w:rPr>
        <w:t>iod@www.nysa.pl</w:t>
      </w:r>
      <w:r>
        <w:rPr>
          <w:sz w:val="23"/>
          <w:szCs w:val="23"/>
        </w:rPr>
        <w:t xml:space="preserve">, tel. 77 408 05 26; </w:t>
      </w:r>
    </w:p>
    <w:p w14:paraId="2AE8F572" w14:textId="77777777" w:rsidR="00913512" w:rsidRDefault="00913512" w:rsidP="00913512">
      <w:pPr>
        <w:pStyle w:val="Default"/>
        <w:numPr>
          <w:ilvl w:val="0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Ww. dane osobowe będą przetwarzane wyłącznie w wyżej określonym celu, zgodnie z podstawą prawną przetwarzania: art. 6 ust. 1 lit a) RODO. </w:t>
      </w:r>
    </w:p>
    <w:p w14:paraId="461CEAB5" w14:textId="77777777" w:rsidR="00913512" w:rsidRDefault="00913512" w:rsidP="00913512">
      <w:pPr>
        <w:pStyle w:val="Default"/>
        <w:numPr>
          <w:ilvl w:val="0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Ww. dane osobowe nie zostaną powierzone do przetwarzania innym podmiotom, natomiast zostaną udostępnione Projektowi Municypalnemu Nysa SIM Sp. Z o. o. z </w:t>
      </w:r>
      <w:proofErr w:type="spellStart"/>
      <w:r>
        <w:rPr>
          <w:sz w:val="23"/>
          <w:szCs w:val="23"/>
        </w:rPr>
        <w:t>siedz</w:t>
      </w:r>
      <w:proofErr w:type="spellEnd"/>
      <w:r>
        <w:rPr>
          <w:sz w:val="23"/>
          <w:szCs w:val="23"/>
        </w:rPr>
        <w:t>. W Nysie, ul. Marcinkowskiego 2-4 jako podmiotowi uprawnionemu do zawarcia umowy najmu lokalu.</w:t>
      </w:r>
    </w:p>
    <w:p w14:paraId="5E6508DB" w14:textId="77777777" w:rsidR="00913512" w:rsidRDefault="00913512" w:rsidP="00913512">
      <w:pPr>
        <w:pStyle w:val="Default"/>
        <w:numPr>
          <w:ilvl w:val="0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Ww. dane osobowe nie będą przekazywane do państwa trzeciego/organizacji międzynarodowej;</w:t>
      </w:r>
    </w:p>
    <w:p w14:paraId="651190FF" w14:textId="77777777" w:rsidR="00913512" w:rsidRDefault="00913512" w:rsidP="00913512">
      <w:pPr>
        <w:pStyle w:val="Default"/>
        <w:numPr>
          <w:ilvl w:val="0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Podanie ww. danych osobowych jest dobrowolne, aczkolwiek odmowa ich podania może wpłynąć na brak właściwej obsługi ze strony Urzędu;</w:t>
      </w:r>
    </w:p>
    <w:p w14:paraId="6DF485DD" w14:textId="77777777" w:rsidR="00913512" w:rsidRDefault="00913512" w:rsidP="00913512">
      <w:pPr>
        <w:pStyle w:val="Default"/>
        <w:numPr>
          <w:ilvl w:val="0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przetwarzaniem moich danych osobowych przysługują mi następujące prawa: </w:t>
      </w:r>
    </w:p>
    <w:p w14:paraId="58C05975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dostępu do treści swoich danych, </w:t>
      </w:r>
    </w:p>
    <w:p w14:paraId="6634C62D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sprostowania swoich danych osobowych, </w:t>
      </w:r>
    </w:p>
    <w:p w14:paraId="11A3A30A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usunięcia danych, </w:t>
      </w:r>
    </w:p>
    <w:p w14:paraId="4DB25F52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prawo do ograniczenia przetwarzania, </w:t>
      </w:r>
    </w:p>
    <w:p w14:paraId="4EFF9877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przenoszenia danych, </w:t>
      </w:r>
    </w:p>
    <w:p w14:paraId="3E88F89A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wniesienia sprzeciwu, </w:t>
      </w:r>
    </w:p>
    <w:p w14:paraId="27B610F3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cofnięcia zgody w dowolnym momencie, bez wpływu na zgodność z prawem przetwarzania, którego dokonano na podstawie zgody przed jej cofnięciem, </w:t>
      </w:r>
    </w:p>
    <w:p w14:paraId="0EB50E6D" w14:textId="77777777" w:rsidR="00913512" w:rsidRDefault="00913512" w:rsidP="00913512">
      <w:pPr>
        <w:pStyle w:val="Default"/>
        <w:numPr>
          <w:ilvl w:val="1"/>
          <w:numId w:val="1"/>
        </w:numPr>
        <w:spacing w:after="10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wniesienia skargi do Prezesa Urzędu Ochrony Danych Osobowych w zakresie naruszenia prawa do ochrony danych osobowych lub innych praw przyznanych na mocy RODO. </w:t>
      </w:r>
    </w:p>
    <w:p w14:paraId="52F71E66" w14:textId="6A8F7915" w:rsidR="00913512" w:rsidRDefault="00913512" w:rsidP="00913512">
      <w:pPr>
        <w:pStyle w:val="Default"/>
        <w:numPr>
          <w:ilvl w:val="0"/>
          <w:numId w:val="1"/>
        </w:numPr>
        <w:spacing w:after="85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Przedmiotowe dane osobowe będą przetwarzane wyłącznie przez </w:t>
      </w:r>
      <w:r>
        <w:rPr>
          <w:sz w:val="23"/>
          <w:szCs w:val="23"/>
        </w:rPr>
        <w:t>czas niezbędny do osiągnięcia celów, dla których dane te są gromadzone, a w szczególności do czasu wykonania obowiązków wynikających z przepisów prawa</w:t>
      </w:r>
      <w:r w:rsidR="009235D2">
        <w:rPr>
          <w:sz w:val="23"/>
          <w:szCs w:val="23"/>
        </w:rPr>
        <w:t>,</w:t>
      </w:r>
      <w:r>
        <w:rPr>
          <w:sz w:val="23"/>
          <w:szCs w:val="23"/>
        </w:rPr>
        <w:t xml:space="preserve"> a </w:t>
      </w:r>
      <w:r>
        <w:rPr>
          <w:sz w:val="22"/>
          <w:szCs w:val="22"/>
        </w:rPr>
        <w:t xml:space="preserve">po ustaniu ich przydatności niezwłocznie </w:t>
      </w:r>
      <w:r>
        <w:rPr>
          <w:sz w:val="23"/>
          <w:szCs w:val="23"/>
        </w:rPr>
        <w:t xml:space="preserve">zostaną </w:t>
      </w:r>
      <w:r>
        <w:rPr>
          <w:sz w:val="22"/>
          <w:szCs w:val="22"/>
        </w:rPr>
        <w:t xml:space="preserve">poddane </w:t>
      </w:r>
      <w:proofErr w:type="spellStart"/>
      <w:r>
        <w:rPr>
          <w:sz w:val="22"/>
          <w:szCs w:val="22"/>
        </w:rPr>
        <w:t>anonimizacji</w:t>
      </w:r>
      <w:proofErr w:type="spellEnd"/>
      <w:r>
        <w:rPr>
          <w:sz w:val="22"/>
          <w:szCs w:val="22"/>
        </w:rPr>
        <w:t>;</w:t>
      </w:r>
    </w:p>
    <w:p w14:paraId="6D560EBC" w14:textId="77777777" w:rsidR="00913512" w:rsidRDefault="00913512" w:rsidP="00913512">
      <w:pPr>
        <w:pStyle w:val="Default"/>
        <w:numPr>
          <w:ilvl w:val="0"/>
          <w:numId w:val="1"/>
        </w:numPr>
        <w:spacing w:after="85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oparciu o przekazane dane osobowe Administrator nie będzie podejmował wobec tych danych zautomatyzowanych decyzji, w tym decyzji będących wynikiem profilowania. </w:t>
      </w:r>
    </w:p>
    <w:p w14:paraId="198040C7" w14:textId="746D14C2" w:rsidR="00292DD3" w:rsidRDefault="00292DD3"/>
    <w:p w14:paraId="17C25A47" w14:textId="0CB6FAFC" w:rsidR="009235D2" w:rsidRDefault="009235D2"/>
    <w:p w14:paraId="62C73D55" w14:textId="1088D108" w:rsidR="009235D2" w:rsidRDefault="009235D2"/>
    <w:p w14:paraId="6BC7C9A4" w14:textId="77777777" w:rsidR="009235D2" w:rsidRDefault="009235D2"/>
    <w:p w14:paraId="3671CC1D" w14:textId="46B0509F" w:rsidR="009235D2" w:rsidRDefault="009235D2"/>
    <w:p w14:paraId="45FF5EF8" w14:textId="2A9E797B" w:rsidR="009235D2" w:rsidRDefault="009235D2" w:rsidP="009235D2">
      <w:pPr>
        <w:jc w:val="both"/>
      </w:pPr>
      <w:r>
        <w:rPr>
          <w:rFonts w:cs="Calibri Light"/>
        </w:rPr>
        <w:t>…………………………………………………..</w:t>
      </w:r>
      <w:r>
        <w:rPr>
          <w:rFonts w:cs="Calibri Light"/>
          <w:b/>
          <w:bCs/>
        </w:rPr>
        <w:tab/>
      </w:r>
      <w:r>
        <w:rPr>
          <w:rFonts w:cs="Calibri Light"/>
          <w:b/>
          <w:bCs/>
        </w:rPr>
        <w:tab/>
      </w:r>
      <w:r>
        <w:rPr>
          <w:rFonts w:cs="Calibri Light"/>
        </w:rPr>
        <w:t>……………………..…………………………</w:t>
      </w:r>
      <w:r>
        <w:rPr>
          <w:rFonts w:cs="Calibri Light"/>
          <w:b/>
          <w:bCs/>
        </w:rPr>
        <w:tab/>
      </w:r>
    </w:p>
    <w:p w14:paraId="70EB29A1" w14:textId="7E5E8F93" w:rsidR="009235D2" w:rsidRPr="009235D2" w:rsidRDefault="009235D2" w:rsidP="009235D2">
      <w:pPr>
        <w:tabs>
          <w:tab w:val="left" w:pos="6379"/>
        </w:tabs>
        <w:jc w:val="both"/>
      </w:pPr>
      <w:r>
        <w:rPr>
          <w:rFonts w:cs="Calibri Light"/>
          <w:b/>
          <w:bCs/>
        </w:rPr>
        <w:t xml:space="preserve">                     </w:t>
      </w:r>
      <w:r w:rsidRPr="009235D2">
        <w:rPr>
          <w:rFonts w:cs="Calibri Light"/>
        </w:rPr>
        <w:t>Miejscowość i data</w:t>
      </w:r>
      <w:r w:rsidRPr="009235D2">
        <w:rPr>
          <w:rFonts w:cs="Calibri Light"/>
        </w:rPr>
        <w:tab/>
      </w:r>
      <w:r w:rsidRPr="009235D2">
        <w:rPr>
          <w:rFonts w:cs="Calibri Light"/>
        </w:rPr>
        <w:t>Czytelny p</w:t>
      </w:r>
      <w:r w:rsidRPr="009235D2">
        <w:rPr>
          <w:rFonts w:cs="Calibri Light"/>
        </w:rPr>
        <w:t xml:space="preserve">odpis </w:t>
      </w:r>
    </w:p>
    <w:p w14:paraId="7511C6AA" w14:textId="77777777" w:rsidR="009235D2" w:rsidRDefault="009235D2"/>
    <w:sectPr w:rsidR="0092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3DA3"/>
    <w:multiLevelType w:val="hybridMultilevel"/>
    <w:tmpl w:val="B824A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25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12"/>
    <w:rsid w:val="00292DD3"/>
    <w:rsid w:val="00913512"/>
    <w:rsid w:val="009235D2"/>
    <w:rsid w:val="00BC4384"/>
    <w:rsid w:val="00E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BFE4"/>
  <w15:chartTrackingRefBased/>
  <w15:docId w15:val="{6C28F16B-6DB3-4367-8337-3E2E8BF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Maciej Sałęga</cp:lastModifiedBy>
  <cp:revision>2</cp:revision>
  <dcterms:created xsi:type="dcterms:W3CDTF">2023-01-11T12:55:00Z</dcterms:created>
  <dcterms:modified xsi:type="dcterms:W3CDTF">2023-01-11T12:55:00Z</dcterms:modified>
</cp:coreProperties>
</file>